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B08" w:rsidRDefault="00965B08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</w:p>
    <w:p w:rsidR="00965B08" w:rsidRDefault="00965B08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>
        <w:rPr>
          <w:rFonts w:ascii="ArialMT" w:eastAsia="Times New Roman" w:hAnsi="ArialMT" w:cs="Times New Roman"/>
          <w:noProof/>
          <w:lang w:eastAsia="it-IT"/>
        </w:rPr>
        <w:drawing>
          <wp:inline distT="0" distB="0" distL="0" distR="0">
            <wp:extent cx="4412762" cy="1882588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GALELIMOS (1).pdf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72" b="21351"/>
                    <a:stretch/>
                  </pic:blipFill>
                  <pic:spPr bwMode="auto">
                    <a:xfrm>
                      <a:off x="0" y="0"/>
                      <a:ext cx="4531253" cy="19331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5B08" w:rsidRDefault="00965B08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</w:p>
    <w:p w:rsidR="00965B08" w:rsidRDefault="00965B08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</w:p>
    <w:p w:rsidR="00F679D0" w:rsidRDefault="00F679D0" w:rsidP="00F679D0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val="en-US" w:eastAsia="it-IT"/>
        </w:rPr>
      </w:pPr>
      <w:r w:rsidRPr="00F679D0">
        <w:rPr>
          <w:rFonts w:ascii="ArialMT" w:eastAsia="Times New Roman" w:hAnsi="ArialMT" w:cs="Times New Roman"/>
          <w:b/>
          <w:bCs/>
          <w:lang w:val="en-US" w:eastAsia="it-IT"/>
        </w:rPr>
        <w:t>GAL ELIMOS</w:t>
      </w:r>
      <w:r w:rsidRPr="00F679D0">
        <w:rPr>
          <w:rFonts w:ascii="ArialMT" w:eastAsia="Times New Roman" w:hAnsi="ArialMT" w:cs="Times New Roman"/>
          <w:lang w:val="en-US" w:eastAsia="it-IT"/>
        </w:rPr>
        <w:t xml:space="preserve"> </w:t>
      </w:r>
      <w:proofErr w:type="spellStart"/>
      <w:r w:rsidRPr="00F679D0">
        <w:rPr>
          <w:rFonts w:ascii="ArialMT" w:eastAsia="Times New Roman" w:hAnsi="ArialMT" w:cs="Times New Roman"/>
          <w:lang w:val="en-US" w:eastAsia="it-IT"/>
        </w:rPr>
        <w:t>s.c.a</w:t>
      </w:r>
      <w:r>
        <w:rPr>
          <w:rFonts w:ascii="ArialMT" w:eastAsia="Times New Roman" w:hAnsi="ArialMT" w:cs="Times New Roman"/>
          <w:lang w:val="en-US" w:eastAsia="it-IT"/>
        </w:rPr>
        <w:t>r.l</w:t>
      </w:r>
      <w:proofErr w:type="spellEnd"/>
      <w:r>
        <w:rPr>
          <w:rFonts w:ascii="ArialMT" w:eastAsia="Times New Roman" w:hAnsi="ArialMT" w:cs="Times New Roman"/>
          <w:lang w:val="en-US" w:eastAsia="it-IT"/>
        </w:rPr>
        <w:t>.</w:t>
      </w:r>
    </w:p>
    <w:p w:rsidR="00F679D0" w:rsidRPr="00F679D0" w:rsidRDefault="00F679D0" w:rsidP="00F679D0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F679D0">
        <w:rPr>
          <w:rFonts w:ascii="ArialMT" w:eastAsia="Times New Roman" w:hAnsi="ArialMT" w:cs="Times New Roman"/>
          <w:lang w:eastAsia="it-IT"/>
        </w:rPr>
        <w:t xml:space="preserve">Sede legale: Piazza </w:t>
      </w:r>
      <w:proofErr w:type="spellStart"/>
      <w:r w:rsidRPr="00F679D0">
        <w:rPr>
          <w:rFonts w:ascii="ArialMT" w:eastAsia="Times New Roman" w:hAnsi="ArialMT" w:cs="Times New Roman"/>
          <w:lang w:eastAsia="it-IT"/>
        </w:rPr>
        <w:t>F.sco</w:t>
      </w:r>
      <w:proofErr w:type="spellEnd"/>
      <w:r w:rsidRPr="00F679D0">
        <w:rPr>
          <w:rFonts w:ascii="ArialMT" w:eastAsia="Times New Roman" w:hAnsi="ArialMT" w:cs="Times New Roman"/>
          <w:lang w:eastAsia="it-IT"/>
        </w:rPr>
        <w:t xml:space="preserve"> Cangemi 1, c/o Municipio, 91013 Calatafimi-Segesta</w:t>
      </w:r>
    </w:p>
    <w:p w:rsidR="00F679D0" w:rsidRPr="00F679D0" w:rsidRDefault="00F679D0" w:rsidP="00F679D0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F679D0">
        <w:rPr>
          <w:rFonts w:ascii="ArialMT" w:eastAsia="Times New Roman" w:hAnsi="ArialMT" w:cs="Times New Roman"/>
          <w:lang w:eastAsia="it-IT"/>
        </w:rPr>
        <w:t>Sede operativa: via G. Mazzini 42, 91013 Calatafimi-Segesta</w:t>
      </w:r>
    </w:p>
    <w:p w:rsidR="00965B08" w:rsidRDefault="00F679D0" w:rsidP="00F679D0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F679D0">
        <w:rPr>
          <w:rFonts w:ascii="ArialMT" w:eastAsia="Times New Roman" w:hAnsi="ArialMT" w:cs="Times New Roman"/>
          <w:lang w:eastAsia="it-IT"/>
        </w:rPr>
        <w:t>P. IVA 02412550812</w:t>
      </w:r>
    </w:p>
    <w:p w:rsidR="00F679D0" w:rsidRPr="00F679D0" w:rsidRDefault="00F679D0" w:rsidP="00F679D0">
      <w:pPr>
        <w:spacing w:before="100" w:beforeAutospacing="1" w:after="100" w:afterAutospacing="1"/>
        <w:contextualSpacing/>
        <w:rPr>
          <w:rFonts w:ascii="ArialMT" w:eastAsia="Times New Roman" w:hAnsi="ArialMT" w:cs="Times New Roman"/>
          <w:lang w:eastAsia="it-IT"/>
        </w:rPr>
      </w:pPr>
    </w:p>
    <w:p w:rsidR="00965B08" w:rsidRPr="00F679D0" w:rsidRDefault="00965B08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PATTO DI INTEGRITA’ TRA</w:t>
      </w:r>
    </w:p>
    <w:p w:rsidR="006C5705" w:rsidRPr="006C5705" w:rsidRDefault="006C5705" w:rsidP="006C5705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</w:p>
    <w:p w:rsidR="006C5705" w:rsidRPr="006C5705" w:rsidRDefault="00F679D0" w:rsidP="006C570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>Il Gruppo d’Azione Locale Elimos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 – </w:t>
      </w:r>
      <w:r>
        <w:rPr>
          <w:rFonts w:ascii="ArialMT" w:eastAsia="Times New Roman" w:hAnsi="ArialMT" w:cs="Times New Roman"/>
          <w:lang w:eastAsia="it-IT"/>
        </w:rPr>
        <w:t xml:space="preserve">GAL Elimos </w:t>
      </w:r>
      <w:proofErr w:type="spellStart"/>
      <w:r>
        <w:rPr>
          <w:rFonts w:ascii="ArialMT" w:eastAsia="Times New Roman" w:hAnsi="ArialMT" w:cs="Times New Roman"/>
          <w:lang w:eastAsia="it-IT"/>
        </w:rPr>
        <w:t>s</w:t>
      </w:r>
      <w:r w:rsidR="007E738A">
        <w:rPr>
          <w:rFonts w:ascii="ArialMT" w:eastAsia="Times New Roman" w:hAnsi="ArialMT" w:cs="Times New Roman"/>
          <w:lang w:eastAsia="it-IT"/>
        </w:rPr>
        <w:t>oc</w:t>
      </w:r>
      <w:proofErr w:type="spellEnd"/>
      <w:r>
        <w:rPr>
          <w:rFonts w:ascii="ArialMT" w:eastAsia="Times New Roman" w:hAnsi="ArialMT" w:cs="Times New Roman"/>
          <w:lang w:eastAsia="it-IT"/>
        </w:rPr>
        <w:t>.</w:t>
      </w:r>
      <w:r w:rsidR="007E738A">
        <w:rPr>
          <w:rFonts w:ascii="ArialMT" w:eastAsia="Times New Roman" w:hAnsi="ArialMT" w:cs="Times New Roman"/>
          <w:lang w:eastAsia="it-IT"/>
        </w:rPr>
        <w:t xml:space="preserve"> </w:t>
      </w:r>
      <w:proofErr w:type="spellStart"/>
      <w:r>
        <w:rPr>
          <w:rFonts w:ascii="ArialMT" w:eastAsia="Times New Roman" w:hAnsi="ArialMT" w:cs="Times New Roman"/>
          <w:lang w:eastAsia="it-IT"/>
        </w:rPr>
        <w:t>c</w:t>
      </w:r>
      <w:r w:rsidR="007E738A">
        <w:rPr>
          <w:rFonts w:ascii="ArialMT" w:eastAsia="Times New Roman" w:hAnsi="ArialMT" w:cs="Times New Roman"/>
          <w:lang w:eastAsia="it-IT"/>
        </w:rPr>
        <w:t>ons</w:t>
      </w:r>
      <w:proofErr w:type="spellEnd"/>
      <w:r>
        <w:rPr>
          <w:rFonts w:ascii="ArialMT" w:eastAsia="Times New Roman" w:hAnsi="ArialMT" w:cs="Times New Roman"/>
          <w:lang w:eastAsia="it-IT"/>
        </w:rPr>
        <w:t>.</w:t>
      </w:r>
      <w:r w:rsidR="007E738A">
        <w:rPr>
          <w:rFonts w:ascii="ArialMT" w:eastAsia="Times New Roman" w:hAnsi="ArialMT" w:cs="Times New Roman"/>
          <w:lang w:eastAsia="it-IT"/>
        </w:rPr>
        <w:t xml:space="preserve"> </w:t>
      </w:r>
      <w:r>
        <w:rPr>
          <w:rFonts w:ascii="ArialMT" w:eastAsia="Times New Roman" w:hAnsi="ArialMT" w:cs="Times New Roman"/>
          <w:lang w:eastAsia="it-IT"/>
        </w:rPr>
        <w:t>a</w:t>
      </w:r>
      <w:r w:rsidR="007E738A">
        <w:rPr>
          <w:rFonts w:ascii="ArialMT" w:eastAsia="Times New Roman" w:hAnsi="ArialMT" w:cs="Times New Roman"/>
          <w:lang w:eastAsia="it-IT"/>
        </w:rPr>
        <w:t xml:space="preserve"> </w:t>
      </w:r>
      <w:proofErr w:type="spellStart"/>
      <w:r>
        <w:rPr>
          <w:rFonts w:ascii="ArialMT" w:eastAsia="Times New Roman" w:hAnsi="ArialMT" w:cs="Times New Roman"/>
          <w:lang w:eastAsia="it-IT"/>
        </w:rPr>
        <w:t>r</w:t>
      </w:r>
      <w:r w:rsidR="007E738A">
        <w:rPr>
          <w:rFonts w:ascii="ArialMT" w:eastAsia="Times New Roman" w:hAnsi="ArialMT" w:cs="Times New Roman"/>
          <w:lang w:eastAsia="it-IT"/>
        </w:rPr>
        <w:t>esp</w:t>
      </w:r>
      <w:proofErr w:type="spellEnd"/>
      <w:r>
        <w:rPr>
          <w:rFonts w:ascii="ArialMT" w:eastAsia="Times New Roman" w:hAnsi="ArialMT" w:cs="Times New Roman"/>
          <w:lang w:eastAsia="it-IT"/>
        </w:rPr>
        <w:t>.</w:t>
      </w:r>
      <w:r w:rsidR="007E738A">
        <w:rPr>
          <w:rFonts w:ascii="ArialMT" w:eastAsia="Times New Roman" w:hAnsi="ArialMT" w:cs="Times New Roman"/>
          <w:lang w:eastAsia="it-IT"/>
        </w:rPr>
        <w:t xml:space="preserve"> </w:t>
      </w:r>
      <w:r>
        <w:rPr>
          <w:rFonts w:ascii="ArialMT" w:eastAsia="Times New Roman" w:hAnsi="ArialMT" w:cs="Times New Roman"/>
          <w:lang w:eastAsia="it-IT"/>
        </w:rPr>
        <w:t>l</w:t>
      </w:r>
      <w:r w:rsidR="007E738A">
        <w:rPr>
          <w:rFonts w:ascii="ArialMT" w:eastAsia="Times New Roman" w:hAnsi="ArialMT" w:cs="Times New Roman"/>
          <w:lang w:eastAsia="it-IT"/>
        </w:rPr>
        <w:t>imitata</w:t>
      </w:r>
      <w:r>
        <w:rPr>
          <w:rFonts w:ascii="ArialMT" w:eastAsia="Times New Roman" w:hAnsi="ArialMT" w:cs="Times New Roman"/>
          <w:lang w:eastAsia="it-IT"/>
        </w:rPr>
        <w:t>, in persona del Direttore</w:t>
      </w:r>
      <w:r w:rsidR="007E738A">
        <w:rPr>
          <w:rFonts w:ascii="ArialMT" w:eastAsia="Times New Roman" w:hAnsi="ArialMT" w:cs="Times New Roman"/>
          <w:lang w:eastAsia="it-IT"/>
        </w:rPr>
        <w:t>,</w:t>
      </w:r>
      <w:r>
        <w:rPr>
          <w:rFonts w:ascii="ArialMT" w:eastAsia="Times New Roman" w:hAnsi="ArialMT" w:cs="Times New Roman"/>
          <w:lang w:eastAsia="it-IT"/>
        </w:rPr>
        <w:t xml:space="preserve"> 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dott. </w:t>
      </w:r>
      <w:r>
        <w:rPr>
          <w:rFonts w:ascii="ArialMT" w:eastAsia="Times New Roman" w:hAnsi="ArialMT" w:cs="Times New Roman"/>
          <w:lang w:eastAsia="it-IT"/>
        </w:rPr>
        <w:t>Rocco Giovanni Lima</w:t>
      </w:r>
      <w:r w:rsidR="007E738A">
        <w:rPr>
          <w:rFonts w:ascii="ArialMT" w:eastAsia="Times New Roman" w:hAnsi="ArialMT" w:cs="Times New Roman"/>
          <w:lang w:eastAsia="it-IT"/>
        </w:rPr>
        <w:t>,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 </w:t>
      </w:r>
      <w:r w:rsidR="007E738A">
        <w:rPr>
          <w:rFonts w:ascii="ArialMT" w:eastAsia="Times New Roman" w:hAnsi="ArialMT" w:cs="Times New Roman"/>
          <w:lang w:eastAsia="it-IT"/>
        </w:rPr>
        <w:t>c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od. </w:t>
      </w:r>
      <w:proofErr w:type="spellStart"/>
      <w:r w:rsidR="006C5705" w:rsidRPr="006C5705">
        <w:rPr>
          <w:rFonts w:ascii="ArialMT" w:eastAsia="Times New Roman" w:hAnsi="ArialMT" w:cs="Times New Roman"/>
          <w:lang w:eastAsia="it-IT"/>
        </w:rPr>
        <w:t>Fisc</w:t>
      </w:r>
      <w:proofErr w:type="spellEnd"/>
      <w:r w:rsidR="006C5705" w:rsidRPr="006C5705">
        <w:rPr>
          <w:rFonts w:ascii="ArialMT" w:eastAsia="Times New Roman" w:hAnsi="ArialMT" w:cs="Times New Roman"/>
          <w:lang w:eastAsia="it-IT"/>
        </w:rPr>
        <w:t xml:space="preserve">. </w:t>
      </w:r>
      <w:r w:rsidRPr="00F679D0">
        <w:rPr>
          <w:rFonts w:ascii="ArialMT" w:eastAsia="Times New Roman" w:hAnsi="ArialMT" w:cs="Times New Roman"/>
          <w:lang w:eastAsia="it-IT"/>
        </w:rPr>
        <w:t>LMIRCG67B16E974M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E</w:t>
      </w:r>
    </w:p>
    <w:p w:rsidR="008B47FA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br/>
        <w:t xml:space="preserve">la Ditta /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Societa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________________________________________________</w:t>
      </w:r>
      <w:r w:rsidR="008B47FA">
        <w:rPr>
          <w:rFonts w:ascii="ArialMT" w:eastAsia="Times New Roman" w:hAnsi="ArialMT" w:cs="Times New Roman"/>
          <w:lang w:eastAsia="it-IT"/>
        </w:rPr>
        <w:t>______</w:t>
      </w:r>
      <w:r w:rsidRPr="006C5705">
        <w:rPr>
          <w:rFonts w:ascii="ArialMT" w:eastAsia="Times New Roman" w:hAnsi="ArialMT" w:cs="Times New Roman"/>
          <w:lang w:eastAsia="it-IT"/>
        </w:rPr>
        <w:t xml:space="preserve">__ </w:t>
      </w:r>
    </w:p>
    <w:p w:rsidR="008B47FA" w:rsidRDefault="008B47FA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8B47FA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con sede legale in _______________</w:t>
      </w:r>
      <w:r w:rsidR="008B47FA">
        <w:rPr>
          <w:rFonts w:ascii="ArialMT" w:eastAsia="Times New Roman" w:hAnsi="ArialMT" w:cs="Times New Roman"/>
          <w:lang w:eastAsia="it-IT"/>
        </w:rPr>
        <w:t>_____________________________</w:t>
      </w:r>
      <w:r w:rsidRPr="006C5705">
        <w:rPr>
          <w:rFonts w:ascii="ArialMT" w:eastAsia="Times New Roman" w:hAnsi="ArialMT" w:cs="Times New Roman"/>
          <w:lang w:eastAsia="it-IT"/>
        </w:rPr>
        <w:t xml:space="preserve">__________, </w:t>
      </w:r>
    </w:p>
    <w:p w:rsidR="008B47FA" w:rsidRDefault="008B47FA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8B47FA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Via ___________________________________</w:t>
      </w:r>
      <w:r w:rsidR="008B47FA">
        <w:rPr>
          <w:rFonts w:ascii="ArialMT" w:eastAsia="Times New Roman" w:hAnsi="ArialMT" w:cs="Times New Roman"/>
          <w:lang w:eastAsia="it-IT"/>
        </w:rPr>
        <w:t>________________</w:t>
      </w:r>
      <w:r w:rsidRPr="006C5705">
        <w:rPr>
          <w:rFonts w:ascii="ArialMT" w:eastAsia="Times New Roman" w:hAnsi="ArialMT" w:cs="Times New Roman"/>
          <w:lang w:eastAsia="it-IT"/>
        </w:rPr>
        <w:t xml:space="preserve"> n. _______,</w:t>
      </w:r>
    </w:p>
    <w:p w:rsidR="008B47FA" w:rsidRDefault="008B47FA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8B47FA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Cod.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Fisc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.________________________ e partita IVA</w:t>
      </w:r>
      <w:r w:rsidR="008B47FA">
        <w:rPr>
          <w:rFonts w:ascii="ArialMT" w:eastAsia="Times New Roman" w:hAnsi="ArialMT" w:cs="Times New Roman"/>
          <w:lang w:eastAsia="it-IT"/>
        </w:rPr>
        <w:t xml:space="preserve"> ___________________</w:t>
      </w:r>
      <w:r w:rsidRPr="006C5705">
        <w:rPr>
          <w:rFonts w:ascii="ArialMT" w:eastAsia="Times New Roman" w:hAnsi="ArialMT" w:cs="Times New Roman"/>
          <w:lang w:eastAsia="it-IT"/>
        </w:rPr>
        <w:t xml:space="preserve">, iscritta al </w:t>
      </w:r>
    </w:p>
    <w:p w:rsidR="008B47FA" w:rsidRDefault="008B47FA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8B47FA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Registro delle Imprese al n. _____</w:t>
      </w:r>
      <w:r w:rsidR="008B47FA">
        <w:rPr>
          <w:rFonts w:ascii="ArialMT" w:eastAsia="Times New Roman" w:hAnsi="ArialMT" w:cs="Times New Roman"/>
          <w:lang w:eastAsia="it-IT"/>
        </w:rPr>
        <w:t>________________</w:t>
      </w:r>
      <w:r w:rsidRPr="006C5705">
        <w:rPr>
          <w:rFonts w:ascii="ArialMT" w:eastAsia="Times New Roman" w:hAnsi="ArialMT" w:cs="Times New Roman"/>
          <w:lang w:eastAsia="it-IT"/>
        </w:rPr>
        <w:t xml:space="preserve">__, </w:t>
      </w:r>
    </w:p>
    <w:p w:rsidR="008B47FA" w:rsidRDefault="008B47FA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8B47FA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in persona del Sig. _____________________________</w:t>
      </w:r>
      <w:r w:rsidR="008B47FA">
        <w:rPr>
          <w:rFonts w:ascii="ArialMT" w:eastAsia="Times New Roman" w:hAnsi="ArialMT" w:cs="Times New Roman"/>
          <w:lang w:eastAsia="it-IT"/>
        </w:rPr>
        <w:t>__________________</w:t>
      </w:r>
      <w:r w:rsidRPr="006C5705">
        <w:rPr>
          <w:rFonts w:ascii="ArialMT" w:eastAsia="Times New Roman" w:hAnsi="ArialMT" w:cs="Times New Roman"/>
          <w:lang w:eastAsia="it-IT"/>
        </w:rPr>
        <w:t xml:space="preserve">____, nato </w:t>
      </w:r>
    </w:p>
    <w:p w:rsidR="008B47FA" w:rsidRDefault="008B47FA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8B47FA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a</w:t>
      </w:r>
      <w:r w:rsidR="008B47FA">
        <w:rPr>
          <w:rFonts w:ascii="ArialMT" w:eastAsia="Times New Roman" w:hAnsi="ArialMT" w:cs="Times New Roman"/>
          <w:lang w:eastAsia="it-IT"/>
        </w:rPr>
        <w:t xml:space="preserve"> </w:t>
      </w:r>
      <w:r w:rsidRPr="006C5705">
        <w:rPr>
          <w:rFonts w:ascii="ArialMT" w:eastAsia="Times New Roman" w:hAnsi="ArialMT" w:cs="Times New Roman"/>
          <w:lang w:eastAsia="it-IT"/>
        </w:rPr>
        <w:t>________________</w:t>
      </w:r>
      <w:r w:rsidR="008B47FA">
        <w:rPr>
          <w:rFonts w:ascii="ArialMT" w:eastAsia="Times New Roman" w:hAnsi="ArialMT" w:cs="Times New Roman"/>
          <w:lang w:eastAsia="it-IT"/>
        </w:rPr>
        <w:t>______________________</w:t>
      </w:r>
      <w:r w:rsidRPr="006C5705">
        <w:rPr>
          <w:rFonts w:ascii="ArialMT" w:eastAsia="Times New Roman" w:hAnsi="ArialMT" w:cs="Times New Roman"/>
          <w:lang w:eastAsia="it-IT"/>
        </w:rPr>
        <w:t xml:space="preserve"> il</w:t>
      </w:r>
      <w:r w:rsidR="008B47FA">
        <w:rPr>
          <w:rFonts w:ascii="ArialMT" w:eastAsia="Times New Roman" w:hAnsi="ArialMT" w:cs="Times New Roman"/>
          <w:lang w:eastAsia="it-IT"/>
        </w:rPr>
        <w:t xml:space="preserve"> </w:t>
      </w:r>
      <w:r w:rsidRPr="006C5705">
        <w:rPr>
          <w:rFonts w:ascii="ArialMT" w:eastAsia="Times New Roman" w:hAnsi="ArialMT" w:cs="Times New Roman"/>
          <w:lang w:eastAsia="it-IT"/>
        </w:rPr>
        <w:t xml:space="preserve">___/___/______, in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qualita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di</w:t>
      </w:r>
    </w:p>
    <w:p w:rsidR="008B47FA" w:rsidRDefault="008B47FA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Pr="006C5705" w:rsidRDefault="006C5705" w:rsidP="006C570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_____________________ dei relativi poteri __________</w:t>
      </w:r>
      <w:r w:rsidR="008B47FA">
        <w:rPr>
          <w:rFonts w:ascii="ArialMT" w:eastAsia="Times New Roman" w:hAnsi="ArialMT" w:cs="Times New Roman"/>
          <w:lang w:eastAsia="it-IT"/>
        </w:rPr>
        <w:t>__________</w:t>
      </w:r>
      <w:r w:rsidRPr="006C5705">
        <w:rPr>
          <w:rFonts w:ascii="ArialMT" w:eastAsia="Times New Roman" w:hAnsi="ArialMT" w:cs="Times New Roman"/>
          <w:lang w:eastAsia="it-IT"/>
        </w:rPr>
        <w:t xml:space="preserve">___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PREMESSA</w:t>
      </w:r>
    </w:p>
    <w:p w:rsidR="006C5705" w:rsidRPr="006C5705" w:rsidRDefault="006C5705" w:rsidP="006C5705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</w:p>
    <w:p w:rsid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VISTO l’art. 1, comma 17, della legge 6 novembre 2012 n. 190 (Disposizioni per la prevenzione e la repressione della corruzione e dell’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illegalita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nella pubblica amministrazione) nel quale si dispone che “</w:t>
      </w:r>
      <w:r w:rsidRPr="006C5705">
        <w:rPr>
          <w:rFonts w:ascii="Arial" w:eastAsia="Times New Roman" w:hAnsi="Arial" w:cs="Arial"/>
          <w:i/>
          <w:iCs/>
          <w:lang w:eastAsia="it-IT"/>
        </w:rPr>
        <w:t xml:space="preserve">le stazioni appaltanti possono prevedere negli avvisi, bandi di gara o lettere d’invito che il mancato rispetto delle clausole contenute nei protocolli di </w:t>
      </w:r>
      <w:proofErr w:type="spellStart"/>
      <w:r w:rsidRPr="006C5705">
        <w:rPr>
          <w:rFonts w:ascii="Arial" w:eastAsia="Times New Roman" w:hAnsi="Arial" w:cs="Arial"/>
          <w:i/>
          <w:iCs/>
          <w:lang w:eastAsia="it-IT"/>
        </w:rPr>
        <w:t>legalita</w:t>
      </w:r>
      <w:proofErr w:type="spellEnd"/>
      <w:r w:rsidRPr="006C5705">
        <w:rPr>
          <w:rFonts w:ascii="Arial" w:eastAsia="Times New Roman" w:hAnsi="Arial" w:cs="Arial"/>
          <w:i/>
          <w:iCs/>
          <w:lang w:eastAsia="it-IT"/>
        </w:rPr>
        <w:t xml:space="preserve">̀ o nei patti di </w:t>
      </w:r>
      <w:proofErr w:type="spellStart"/>
      <w:r w:rsidRPr="006C5705">
        <w:rPr>
          <w:rFonts w:ascii="Arial" w:eastAsia="Times New Roman" w:hAnsi="Arial" w:cs="Arial"/>
          <w:i/>
          <w:iCs/>
          <w:lang w:eastAsia="it-IT"/>
        </w:rPr>
        <w:t>integrita</w:t>
      </w:r>
      <w:proofErr w:type="spellEnd"/>
      <w:r w:rsidRPr="006C5705">
        <w:rPr>
          <w:rFonts w:ascii="Arial" w:eastAsia="Times New Roman" w:hAnsi="Arial" w:cs="Arial"/>
          <w:i/>
          <w:iCs/>
          <w:lang w:eastAsia="it-IT"/>
        </w:rPr>
        <w:t>̀ costituisce causa d’esclusione</w:t>
      </w:r>
      <w:r w:rsidRPr="006C5705">
        <w:rPr>
          <w:rFonts w:ascii="ArialMT" w:eastAsia="Times New Roman" w:hAnsi="ArialMT" w:cs="Times New Roman"/>
          <w:lang w:eastAsia="it-IT"/>
        </w:rPr>
        <w:t xml:space="preserve">”;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lastRenderedPageBreak/>
        <w:t>VISTO il Piano Nazionale Anticorruzione (P.N.A.), approvato dall’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Autorita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Nazionale Anticorruzione con delibera n. 72/2013, che al punto 3.1.13 ha precisato che “</w:t>
      </w:r>
      <w:r w:rsidRPr="006C5705">
        <w:rPr>
          <w:rFonts w:ascii="Arial" w:eastAsia="Times New Roman" w:hAnsi="Arial" w:cs="Arial"/>
          <w:i/>
          <w:iCs/>
          <w:lang w:eastAsia="it-IT"/>
        </w:rPr>
        <w:t xml:space="preserve">Le pubbliche amministrazioni e le stazioni appaltanti, in attuazione dell’art. 1, comma 17, della legge n. 190/2012, di regola, predispongono ed utilizzano protocolli di </w:t>
      </w:r>
      <w:proofErr w:type="spellStart"/>
      <w:r w:rsidRPr="006C5705">
        <w:rPr>
          <w:rFonts w:ascii="Arial" w:eastAsia="Times New Roman" w:hAnsi="Arial" w:cs="Arial"/>
          <w:i/>
          <w:iCs/>
          <w:lang w:eastAsia="it-IT"/>
        </w:rPr>
        <w:t>legalita</w:t>
      </w:r>
      <w:proofErr w:type="spellEnd"/>
      <w:r w:rsidRPr="006C5705">
        <w:rPr>
          <w:rFonts w:ascii="Arial" w:eastAsia="Times New Roman" w:hAnsi="Arial" w:cs="Arial"/>
          <w:i/>
          <w:iCs/>
          <w:lang w:eastAsia="it-IT"/>
        </w:rPr>
        <w:t xml:space="preserve">̀ o patti di </w:t>
      </w:r>
      <w:proofErr w:type="spellStart"/>
      <w:r w:rsidRPr="006C5705">
        <w:rPr>
          <w:rFonts w:ascii="Arial" w:eastAsia="Times New Roman" w:hAnsi="Arial" w:cs="Arial"/>
          <w:i/>
          <w:iCs/>
          <w:lang w:eastAsia="it-IT"/>
        </w:rPr>
        <w:t>integrita</w:t>
      </w:r>
      <w:proofErr w:type="spellEnd"/>
      <w:r w:rsidRPr="006C5705">
        <w:rPr>
          <w:rFonts w:ascii="Arial" w:eastAsia="Times New Roman" w:hAnsi="Arial" w:cs="Arial"/>
          <w:i/>
          <w:iCs/>
          <w:lang w:eastAsia="it-IT"/>
        </w:rPr>
        <w:t>̀ per l’affidamento di commesse</w:t>
      </w:r>
      <w:r w:rsidRPr="006C5705">
        <w:rPr>
          <w:rFonts w:ascii="ArialMT" w:eastAsia="Times New Roman" w:hAnsi="ArialMT" w:cs="Times New Roman"/>
          <w:lang w:eastAsia="it-IT"/>
        </w:rPr>
        <w:t xml:space="preserve">”;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VISTO il Decreto del Presidente della Repubblica del 16 aprile 2013, n. 62 con il quale è stato emanato il Regolamento recante codice di comportamento dei dipendenti pubblici; VISTO il Piano Triennale per la Prevenzione della Corruzione (P.T.P.C.) 2013/2016 della Regione Siciliana, adottato con Decreto del Presidente della Regione n. 510 del 28 gennaio 2014 e l’aggiornamento 2015/2017, adottato con Decreto del Presidente della Regione n. 216 del 27 gennaio 2015; </w:t>
      </w:r>
    </w:p>
    <w:p w:rsidR="001971B7" w:rsidRDefault="006C5705" w:rsidP="001971B7">
      <w:pPr>
        <w:spacing w:before="100" w:beforeAutospacing="1" w:after="100" w:afterAutospacing="1"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VISTO il Codice di comportamento dei dipendenti della Regione siciliana e degli Enti di cui all’art. 1 della legge regionale 15 maggio 2010, n. 10 adottato unitamente al P.T.P.C. 2013/2016 con Decreto del Presidente della Regione n. 510 del 28 gennaio 2014.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VISTA la Direttiva ai fini dell’applicazione dell’art. 53 comma 16-ter del Decreto Legislativo n. 165/2001 che dispone: “</w:t>
      </w:r>
      <w:r w:rsidRPr="006C5705">
        <w:rPr>
          <w:rFonts w:ascii="Arial" w:eastAsia="Times New Roman" w:hAnsi="Arial" w:cs="Arial"/>
          <w:i/>
          <w:iCs/>
          <w:lang w:eastAsia="it-IT"/>
        </w:rPr>
        <w:t xml:space="preserve">I dipendenti che, negli ultimi tre anni di servizio, hanno esercitato poteri autoritativi o negoziali per conto delle pubbliche amministrazioni di cui all’articolo 1, comma 2, non possono svolgere, nei tre anni successivi alla cessazione del rapporto di pubblico impiego, </w:t>
      </w:r>
      <w:proofErr w:type="spellStart"/>
      <w:r w:rsidRPr="006C5705">
        <w:rPr>
          <w:rFonts w:ascii="Arial" w:eastAsia="Times New Roman" w:hAnsi="Arial" w:cs="Arial"/>
          <w:i/>
          <w:iCs/>
          <w:lang w:eastAsia="it-IT"/>
        </w:rPr>
        <w:t>attivita</w:t>
      </w:r>
      <w:proofErr w:type="spellEnd"/>
      <w:r w:rsidRPr="006C5705">
        <w:rPr>
          <w:rFonts w:ascii="Arial" w:eastAsia="Times New Roman" w:hAnsi="Arial" w:cs="Arial"/>
          <w:i/>
          <w:iCs/>
          <w:lang w:eastAsia="it-IT"/>
        </w:rPr>
        <w:t>̀ lavorativa o professionale presso i soggetti privati destinatari dell’</w:t>
      </w:r>
      <w:proofErr w:type="spellStart"/>
      <w:r w:rsidRPr="006C5705">
        <w:rPr>
          <w:rFonts w:ascii="Arial" w:eastAsia="Times New Roman" w:hAnsi="Arial" w:cs="Arial"/>
          <w:i/>
          <w:iCs/>
          <w:lang w:eastAsia="it-IT"/>
        </w:rPr>
        <w:t>attivita</w:t>
      </w:r>
      <w:proofErr w:type="spellEnd"/>
      <w:r w:rsidRPr="006C5705">
        <w:rPr>
          <w:rFonts w:ascii="Arial" w:eastAsia="Times New Roman" w:hAnsi="Arial" w:cs="Arial"/>
          <w:i/>
          <w:iCs/>
          <w:lang w:eastAsia="it-IT"/>
        </w:rPr>
        <w:t>̀ della pubblica amministrazione svolta attraverso i medesimi poteri.</w:t>
      </w:r>
      <w:r w:rsidR="001971B7">
        <w:rPr>
          <w:rFonts w:ascii="Arial" w:eastAsia="Times New Roman" w:hAnsi="Arial" w:cs="Arial"/>
          <w:i/>
          <w:iCs/>
          <w:lang w:eastAsia="it-IT"/>
        </w:rPr>
        <w:t xml:space="preserve"> </w:t>
      </w:r>
      <w:r w:rsidRPr="006C5705">
        <w:rPr>
          <w:rFonts w:ascii="ArialMT" w:eastAsia="Times New Roman" w:hAnsi="ArialMT" w:cs="Times New Roman"/>
          <w:lang w:eastAsia="it-IT"/>
        </w:rPr>
        <w:t xml:space="preserve">[...]”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CONSIDERATO</w:t>
      </w:r>
    </w:p>
    <w:p w:rsidR="006C5705" w:rsidRPr="006C5705" w:rsidRDefault="006C5705" w:rsidP="006C5705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</w:p>
    <w:p w:rsidR="006C5705" w:rsidRPr="006C5705" w:rsidRDefault="006C5705" w:rsidP="006C570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che un consolidato orientamento giurisprudenziale consente alle Amministrazioni pubbliche, per operare in modo incisivo e per tutelare interessi pubblici di individuare nuovi strumenti da affiancare a quelli normativamente previsti da introdurre nei propri atti amministrativi come specifiche clausole di gradimento e di tutela volte a responsabilizzare i soggetti che entrano in rapporto con il </w:t>
      </w:r>
      <w:proofErr w:type="spellStart"/>
      <w:r w:rsidR="00052669">
        <w:rPr>
          <w:rFonts w:ascii="ArialMT" w:eastAsia="Times New Roman" w:hAnsi="ArialMT" w:cs="Times New Roman"/>
          <w:lang w:eastAsia="it-IT"/>
        </w:rPr>
        <w:t>Gal</w:t>
      </w:r>
      <w:proofErr w:type="spellEnd"/>
      <w:r w:rsidR="00052669">
        <w:rPr>
          <w:rFonts w:ascii="ArialMT" w:eastAsia="Times New Roman" w:hAnsi="ArialMT" w:cs="Times New Roman"/>
          <w:lang w:eastAsia="it-IT"/>
        </w:rPr>
        <w:t xml:space="preserve"> Elimos</w:t>
      </w:r>
      <w:r w:rsidRPr="006C5705">
        <w:rPr>
          <w:rFonts w:ascii="ArialMT" w:eastAsia="Times New Roman" w:hAnsi="ArialMT" w:cs="Times New Roman"/>
          <w:lang w:eastAsia="it-IT"/>
        </w:rPr>
        <w:t xml:space="preserve"> sulle conseguenze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interdittive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 di comportamenti illeciti.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RITENUTO</w:t>
      </w:r>
    </w:p>
    <w:p w:rsidR="006C5705" w:rsidRPr="006C5705" w:rsidRDefault="006C5705" w:rsidP="006C5705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</w:p>
    <w:p w:rsidR="006C5705" w:rsidRPr="006C5705" w:rsidRDefault="006C5705" w:rsidP="006C570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Di dovere assumere formali obbligazioni per assicurare, la prevenzione da possibili fenomeni di devianza e di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vulnerazione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 dei principi di trasparenza, libertà di impresa e concorrenza leale e concorrere a prevenire il rischio di infiltrazioni criminali;</w:t>
      </w:r>
      <w:r w:rsidRPr="006C5705">
        <w:rPr>
          <w:rFonts w:ascii="ArialMT" w:eastAsia="Times New Roman" w:hAnsi="ArialMT" w:cs="Times New Roman"/>
          <w:lang w:eastAsia="it-IT"/>
        </w:rPr>
        <w:br/>
        <w:t xml:space="preserve">A tal fine, il </w:t>
      </w:r>
      <w:proofErr w:type="spellStart"/>
      <w:r w:rsidR="00052669">
        <w:rPr>
          <w:rFonts w:ascii="ArialMT" w:eastAsia="Times New Roman" w:hAnsi="ArialMT" w:cs="Times New Roman"/>
          <w:lang w:eastAsia="it-IT"/>
        </w:rPr>
        <w:t>Gal</w:t>
      </w:r>
      <w:proofErr w:type="spellEnd"/>
      <w:r w:rsidR="00052669">
        <w:rPr>
          <w:rFonts w:ascii="ArialMT" w:eastAsia="Times New Roman" w:hAnsi="ArialMT" w:cs="Times New Roman"/>
          <w:lang w:eastAsia="it-IT"/>
        </w:rPr>
        <w:t xml:space="preserve"> Elimos</w:t>
      </w:r>
      <w:r w:rsidRPr="006C5705">
        <w:rPr>
          <w:rFonts w:ascii="ArialMT" w:eastAsia="Times New Roman" w:hAnsi="ArialMT" w:cs="Times New Roman"/>
          <w:lang w:eastAsia="it-IT"/>
        </w:rPr>
        <w:t xml:space="preserve"> inserisce negli avvisi, nei bandi di gara e nelle lettere d’invito la clausola di salvaguardia che il mancato rispetto del protocollo di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legalita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o del patto di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integrita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dà luogo all’esclusione;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SI CONVIENE QUANTO SEGUE</w:t>
      </w: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Articolo 1 – Obblighi delle parti</w:t>
      </w:r>
    </w:p>
    <w:p w:rsidR="006C5705" w:rsidRPr="006C5705" w:rsidRDefault="006C5705" w:rsidP="006C5705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Le premesse di cui sopra fanno parte integrante e sostanziale del presente documento.</w:t>
      </w:r>
      <w:r w:rsidRPr="006C5705">
        <w:rPr>
          <w:rFonts w:ascii="ArialMT" w:eastAsia="Times New Roman" w:hAnsi="ArialMT" w:cs="Times New Roman"/>
          <w:lang w:eastAsia="it-IT"/>
        </w:rPr>
        <w:br/>
        <w:t xml:space="preserve">Il Patto di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Integrita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stabilisce la reciproca, formale obbligazione </w:t>
      </w:r>
      <w:r w:rsidR="00F679D0">
        <w:rPr>
          <w:rFonts w:ascii="ArialMT" w:eastAsia="Times New Roman" w:hAnsi="ArialMT" w:cs="Times New Roman"/>
          <w:lang w:eastAsia="it-IT"/>
        </w:rPr>
        <w:t xml:space="preserve">del GAL Elimos </w:t>
      </w:r>
      <w:proofErr w:type="spellStart"/>
      <w:r w:rsidR="00F679D0">
        <w:rPr>
          <w:rFonts w:ascii="ArialMT" w:eastAsia="Times New Roman" w:hAnsi="ArialMT" w:cs="Times New Roman"/>
          <w:lang w:eastAsia="it-IT"/>
        </w:rPr>
        <w:t>s.c.ar.l</w:t>
      </w:r>
      <w:proofErr w:type="spellEnd"/>
      <w:r w:rsidR="00F679D0">
        <w:rPr>
          <w:rFonts w:ascii="ArialMT" w:eastAsia="Times New Roman" w:hAnsi="ArialMT" w:cs="Times New Roman"/>
          <w:lang w:eastAsia="it-IT"/>
        </w:rPr>
        <w:t>.</w:t>
      </w:r>
      <w:r w:rsidRPr="006C5705">
        <w:rPr>
          <w:rFonts w:ascii="ArialMT" w:eastAsia="Times New Roman" w:hAnsi="ArialMT" w:cs="Times New Roman"/>
          <w:lang w:eastAsia="it-IT"/>
        </w:rPr>
        <w:t xml:space="preserve"> /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Societa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_______________________________ che si impegna: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A conformare i propri comportamenti ai principi di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lealta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̀, trasparenza e correttezza, a</w:t>
      </w:r>
      <w:r>
        <w:rPr>
          <w:rFonts w:ascii="ArialMT" w:eastAsia="Times New Roman" w:hAnsi="ArialMT" w:cs="Times New Roman"/>
          <w:lang w:eastAsia="it-IT"/>
        </w:rPr>
        <w:t xml:space="preserve"> </w:t>
      </w:r>
      <w:r w:rsidRPr="006C5705">
        <w:rPr>
          <w:rFonts w:ascii="ArialMT" w:eastAsia="Times New Roman" w:hAnsi="ArialMT" w:cs="Times New Roman"/>
          <w:lang w:eastAsia="it-IT"/>
        </w:rPr>
        <w:t xml:space="preserve">non offrire, accettare o richiedere somme di denaro o qualsiasi altra ricompensa, vantaggio o beneficio, sia direttamente che indirettamente tramite intermediari, al fine dell’assegnazione del contratto o al fine di distorcere la relativa corretta esecuzione;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A segnalare all’Amministrazione competente qualsiasi tentativo di turbativa,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irregolarita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o distorsione nelle fasi di svolgimento della procedura di affidamento e/o durante l’esecuzione del contratto, da parte di ogni interessato o addetto o di chiunque possa influenzare le decisioni relative all’appalto in oggetto;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A dichiarare di non trovarsi in situazioni di controllo o di collegamento formale o sostanziale con altri concorrenti e che non si è accordato e non lo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fara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in seguito alla procedura di appalto e/o all’istruttoria della pratica;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-  Ad informare tutte le persone dell’esistenza del presente patto d’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integrita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e degli obblighi in esso contenuti;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A vigilare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affinche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́ gli impegni sopra riportati siano osservati da tutte le parti coinvolte nel presente atto;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A denunziare alla Pubblica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Autorita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competente ogni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irregolarita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o distorsione di cui sia venuto a conoscenza per quanto attiene l’oggetto dell’atto amministrativo, per il quale si sottoscrive il presente documento;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A dichiarare, ai fini dell’applicazione dell’art. 1, comma 9, lettera e) della legge n. 190/2012, di non trovarsi in rapporti di coniugio, parentela e/o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affinita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̀, né lui né i soggetti con lui coinvolti, con i dipendenti dell’Amministrazione deputati alla trattazione del procedimento;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A dichiarare una eventuale situazione di apparente / potenziale / reale conflitto di interessi in relazione al procedimento. </w:t>
      </w: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Art. 2</w:t>
      </w:r>
    </w:p>
    <w:p w:rsidR="006C5705" w:rsidRPr="006C5705" w:rsidRDefault="006C5705" w:rsidP="006C5705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</w:p>
    <w:p w:rsidR="006C5705" w:rsidRPr="006C5705" w:rsidRDefault="006C5705" w:rsidP="006C570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Il </w:t>
      </w:r>
      <w:r w:rsidR="00F679D0">
        <w:rPr>
          <w:rFonts w:ascii="ArialMT" w:eastAsia="Times New Roman" w:hAnsi="ArialMT" w:cs="Times New Roman"/>
          <w:lang w:eastAsia="it-IT"/>
        </w:rPr>
        <w:t>GAL Elimos</w:t>
      </w:r>
      <w:r w:rsidRPr="006C5705">
        <w:rPr>
          <w:rFonts w:ascii="ArialMT" w:eastAsia="Times New Roman" w:hAnsi="ArialMT" w:cs="Times New Roman"/>
          <w:lang w:eastAsia="it-IT"/>
        </w:rPr>
        <w:t xml:space="preserve"> si impegna a rendere pubblici i dati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piu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rilevanti riguardanti il procedimento, a effettuare i controlli e a condividere lo spirito etico e moralizzatore che è insito nell’adozione dello strumento medesimo, assumendosi le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responsabilita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connesse e conseguenti.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Art.3</w:t>
      </w:r>
    </w:p>
    <w:p w:rsidR="006C5705" w:rsidRPr="006C5705" w:rsidRDefault="006C5705" w:rsidP="006C5705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</w:p>
    <w:p w:rsidR="001971B7" w:rsidRDefault="006C5705" w:rsidP="001971B7">
      <w:pPr>
        <w:spacing w:before="100" w:beforeAutospacing="1" w:after="100" w:afterAutospacing="1"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La Ditta /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Societa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si impegna a: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- Non offrire, accettare o richiedere somme di denaro o qualsiasi altra ricompensa</w:t>
      </w:r>
      <w:r>
        <w:rPr>
          <w:rFonts w:ascii="ArialMT" w:eastAsia="Times New Roman" w:hAnsi="ArialMT" w:cs="Times New Roman"/>
          <w:lang w:eastAsia="it-IT"/>
        </w:rPr>
        <w:t xml:space="preserve"> </w:t>
      </w:r>
      <w:r w:rsidRPr="006C5705">
        <w:rPr>
          <w:rFonts w:ascii="ArialMT" w:eastAsia="Times New Roman" w:hAnsi="ArialMT" w:cs="Times New Roman"/>
          <w:lang w:eastAsia="it-IT"/>
        </w:rPr>
        <w:t xml:space="preserve">vantaggio o beneficio sia direttamente che indirettamente tramite intermediari al fine del rilascio del provvedimento autorizzativo e/o abilitativo e/o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concessorio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 o al fine di distorcere l’espletamento corretto della successiva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attivita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o valutazione da parte dell’Amministrazione Regionale;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Denunciare immediatamente alle Forze di Polizia ogni illecita richiesta di denaro o altra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utilita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ovvero offerta di protezione o estorsione di qualsiasi natura che venga avanzata nei confronti di propri rappresentanti o dipendenti, di familiari dell’imprenditore o di eventuali soggetti legati all’impresa da rapporti professionali;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Comunicare ogni variazione delle informazioni riportate nei certificati camerali concernenti la compagine sociale;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Comunicare le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generalita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del/dei proprietari e dei soggetti che hanno a qualsiasi titolo la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disponibilita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degli immobili e/o dei terreni su cui verranno esercitate le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attivita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imprenditoriali autorizzate, abilitate e/o concesse da parte del </w:t>
      </w:r>
      <w:proofErr w:type="spellStart"/>
      <w:r w:rsidR="00F679D0">
        <w:rPr>
          <w:rFonts w:ascii="ArialMT" w:eastAsia="Times New Roman" w:hAnsi="ArialMT" w:cs="Times New Roman"/>
          <w:lang w:eastAsia="it-IT"/>
        </w:rPr>
        <w:t>Gal</w:t>
      </w:r>
      <w:proofErr w:type="spellEnd"/>
      <w:r w:rsidR="00F679D0">
        <w:rPr>
          <w:rFonts w:ascii="ArialMT" w:eastAsia="Times New Roman" w:hAnsi="ArialMT" w:cs="Times New Roman"/>
          <w:lang w:eastAsia="it-IT"/>
        </w:rPr>
        <w:t xml:space="preserve"> Elimos</w:t>
      </w:r>
      <w:r w:rsidRPr="006C5705">
        <w:rPr>
          <w:rFonts w:ascii="ArialMT" w:eastAsia="Times New Roman" w:hAnsi="ArialMT" w:cs="Times New Roman"/>
          <w:lang w:eastAsia="it-IT"/>
        </w:rPr>
        <w:t xml:space="preserve"> e che si è consapevoli che nel caso in cui </w:t>
      </w:r>
      <w:r w:rsidR="00F679D0">
        <w:rPr>
          <w:rFonts w:ascii="ArialMT" w:eastAsia="Times New Roman" w:hAnsi="ArialMT" w:cs="Times New Roman"/>
          <w:lang w:eastAsia="it-IT"/>
        </w:rPr>
        <w:t xml:space="preserve">il </w:t>
      </w:r>
      <w:proofErr w:type="spellStart"/>
      <w:r w:rsidR="00F679D0">
        <w:rPr>
          <w:rFonts w:ascii="ArialMT" w:eastAsia="Times New Roman" w:hAnsi="ArialMT" w:cs="Times New Roman"/>
          <w:lang w:eastAsia="it-IT"/>
        </w:rPr>
        <w:t>Gal</w:t>
      </w:r>
      <w:proofErr w:type="spellEnd"/>
      <w:r w:rsidR="00F679D0">
        <w:rPr>
          <w:rFonts w:ascii="ArialMT" w:eastAsia="Times New Roman" w:hAnsi="ArialMT" w:cs="Times New Roman"/>
          <w:lang w:eastAsia="it-IT"/>
        </w:rPr>
        <w:t xml:space="preserve"> Elimos</w:t>
      </w:r>
      <w:r w:rsidRPr="006C5705">
        <w:rPr>
          <w:rFonts w:ascii="ArialMT" w:eastAsia="Times New Roman" w:hAnsi="ArialMT" w:cs="Times New Roman"/>
          <w:lang w:eastAsia="it-IT"/>
        </w:rPr>
        <w:t xml:space="preserve"> dovesse comunque acquisire nei confronti degli stessi elementi di fatto o indicazioni comunque negative da farli ritenere collegati direttamente o indirettamente ad associazioni di tipo mafioso non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potra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rilasciare il provvedimento autorizzativo, abilitativo e/o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concessorio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 e se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gia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rilasciato ne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disporra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la revoca.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Effettuare i pagamenti o le transazioni finanziarie esclusivamente per il tramite di istituti di credito o Poste Italiane S.p.A. e custodire in maniera ordinata e diligente la documentazione che attesta il rispetto del citato obbligo;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Comunicare le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modalita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di affidamento dei lavori, la ditta esecutrice, il numero dei lavoratori occupati, qualifiche e criterio di assunzione, al fine di rendere tempestivi ed agevoli i controlli sull’osservanza delle norme previdenziali ed assicurative e sulla sicurezza dei luoghi di lavoro (in particolare per i lavori in economia, se previsti dai bandi);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Inserire nei contratti di servizi e/o forniture apposite clausole che prevedono anche a carico delle stesse i superiori obblighi, disponendo in caso di violazione la risoluzione immediata del vincolo contrattuale o la revoca dell’autorizzazione al sub appalto e/o al sub contratto e/o ai sub contratti successivi qualora erano stati previsti; </w:t>
      </w:r>
    </w:p>
    <w:p w:rsidR="006C5705" w:rsidRPr="006C5705" w:rsidRDefault="006C5705" w:rsidP="001971B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-  Inserire, nei contratti privati volti a variare la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titolarita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del provvedimento autorizzativo oppure abilitativo oppure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concessorio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, e/o la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titolarita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della gestione dell’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attivita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autorizzata, o abilitata, o concessa, apposita clausola che preveda l’assunzione da parte del subentrante degli obblighi di cui al Protocollo del 23 maggio 2010, e delle connesse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responsabilita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̀. In caso di violazione </w:t>
      </w:r>
      <w:r w:rsidR="00F679D0">
        <w:rPr>
          <w:rFonts w:ascii="ArialMT" w:eastAsia="Times New Roman" w:hAnsi="ArialMT" w:cs="Times New Roman"/>
          <w:lang w:eastAsia="it-IT"/>
        </w:rPr>
        <w:t xml:space="preserve">il </w:t>
      </w:r>
      <w:proofErr w:type="spellStart"/>
      <w:r w:rsidR="00F679D0">
        <w:rPr>
          <w:rFonts w:ascii="ArialMT" w:eastAsia="Times New Roman" w:hAnsi="ArialMT" w:cs="Times New Roman"/>
          <w:lang w:eastAsia="it-IT"/>
        </w:rPr>
        <w:t>Gal</w:t>
      </w:r>
      <w:proofErr w:type="spellEnd"/>
      <w:r w:rsidR="00F679D0">
        <w:rPr>
          <w:rFonts w:ascii="ArialMT" w:eastAsia="Times New Roman" w:hAnsi="ArialMT" w:cs="Times New Roman"/>
          <w:lang w:eastAsia="it-IT"/>
        </w:rPr>
        <w:t xml:space="preserve"> Elimos</w:t>
      </w:r>
      <w:r w:rsidRPr="006C5705">
        <w:rPr>
          <w:rFonts w:ascii="ArialMT" w:eastAsia="Times New Roman" w:hAnsi="ArialMT" w:cs="Times New Roman"/>
          <w:lang w:eastAsia="it-IT"/>
        </w:rPr>
        <w:t xml:space="preserve">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disporra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la revoca del provvedimento autorizzativo e/o abilitativo e/o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concessorio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 nei confronti del subentrante.</w:t>
      </w:r>
      <w:r w:rsidRPr="006C5705">
        <w:rPr>
          <w:rFonts w:ascii="ArialMT" w:eastAsia="Times New Roman" w:hAnsi="ArialMT" w:cs="Times New Roman"/>
          <w:lang w:eastAsia="it-IT"/>
        </w:rPr>
        <w:br/>
        <w:t xml:space="preserve">- Tutelare da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irregolarita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la procedura d’appalto e/o progetto cofinanziato e quindi</w:t>
      </w:r>
      <w:r>
        <w:rPr>
          <w:rFonts w:ascii="ArialMT" w:eastAsia="Times New Roman" w:hAnsi="ArialMT" w:cs="Times New Roman"/>
          <w:lang w:eastAsia="it-IT"/>
        </w:rPr>
        <w:t xml:space="preserve"> </w:t>
      </w:r>
      <w:r w:rsidRPr="006C5705">
        <w:rPr>
          <w:rFonts w:ascii="ArialMT" w:eastAsia="Times New Roman" w:hAnsi="ArialMT" w:cs="Times New Roman"/>
          <w:lang w:eastAsia="it-IT"/>
        </w:rPr>
        <w:t xml:space="preserve">salvaguardare gli interessi finanziari dell’UE e degli Stati Membri, non usufruendo di lavori e/o servizi e/o forniture rese da parenti e/o affini fino al terzo grado di parentela.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Art. 4</w:t>
      </w:r>
    </w:p>
    <w:p w:rsidR="006C5705" w:rsidRPr="006C5705" w:rsidRDefault="006C5705" w:rsidP="006C5705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</w:p>
    <w:p w:rsidR="006C5705" w:rsidRPr="006C5705" w:rsidRDefault="006C5705" w:rsidP="006C570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La Ditta /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Societa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 prende atto e accetta che, nel caso di mancato rispetto degli impegni assunti col presente Patto di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Integrita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 xml:space="preserve">̀, il </w:t>
      </w:r>
      <w:proofErr w:type="spellStart"/>
      <w:r w:rsidR="00A75A26">
        <w:rPr>
          <w:rFonts w:ascii="ArialMT" w:eastAsia="Times New Roman" w:hAnsi="ArialMT" w:cs="Times New Roman"/>
          <w:lang w:eastAsia="it-IT"/>
        </w:rPr>
        <w:t>Gal</w:t>
      </w:r>
      <w:proofErr w:type="spellEnd"/>
      <w:r w:rsidR="00A75A26">
        <w:rPr>
          <w:rFonts w:ascii="ArialMT" w:eastAsia="Times New Roman" w:hAnsi="ArialMT" w:cs="Times New Roman"/>
          <w:lang w:eastAsia="it-IT"/>
        </w:rPr>
        <w:t xml:space="preserve"> Elimos</w:t>
      </w:r>
      <w:r w:rsidRPr="006C5705">
        <w:rPr>
          <w:rFonts w:ascii="ArialMT" w:eastAsia="Times New Roman" w:hAnsi="ArialMT" w:cs="Times New Roman"/>
          <w:lang w:eastAsia="it-IT"/>
        </w:rPr>
        <w:t xml:space="preserve">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revochera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il provvedimento de quo (indicare estremi __________</w:t>
      </w:r>
      <w:r w:rsidR="008B47FA">
        <w:rPr>
          <w:rFonts w:ascii="ArialMT" w:eastAsia="Times New Roman" w:hAnsi="ArialMT" w:cs="Times New Roman"/>
          <w:lang w:eastAsia="it-IT"/>
        </w:rPr>
        <w:t>___________________</w:t>
      </w:r>
      <w:r w:rsidRPr="006C5705">
        <w:rPr>
          <w:rFonts w:ascii="ArialMT" w:eastAsia="Times New Roman" w:hAnsi="ArialMT" w:cs="Times New Roman"/>
          <w:lang w:eastAsia="it-IT"/>
        </w:rPr>
        <w:t xml:space="preserve">________) di cui il presente Patto forma parte integrante e sostanziale. </w:t>
      </w: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Art. 5</w:t>
      </w:r>
    </w:p>
    <w:p w:rsidR="006C5705" w:rsidRPr="006C5705" w:rsidRDefault="006C5705" w:rsidP="006C5705">
      <w:pPr>
        <w:spacing w:before="100" w:beforeAutospacing="1" w:after="100" w:afterAutospacing="1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</w:p>
    <w:p w:rsidR="006C5705" w:rsidRPr="006C5705" w:rsidRDefault="00A75A26" w:rsidP="006C570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 xml:space="preserve">Il </w:t>
      </w:r>
      <w:proofErr w:type="spellStart"/>
      <w:r>
        <w:rPr>
          <w:rFonts w:ascii="ArialMT" w:eastAsia="Times New Roman" w:hAnsi="ArialMT" w:cs="Times New Roman"/>
          <w:lang w:eastAsia="it-IT"/>
        </w:rPr>
        <w:t>Gal</w:t>
      </w:r>
      <w:proofErr w:type="spellEnd"/>
      <w:r>
        <w:rPr>
          <w:rFonts w:ascii="ArialMT" w:eastAsia="Times New Roman" w:hAnsi="ArialMT" w:cs="Times New Roman"/>
          <w:lang w:eastAsia="it-IT"/>
        </w:rPr>
        <w:t xml:space="preserve"> Elimos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, al fine di prevenire e reprimere possibili </w:t>
      </w:r>
      <w:proofErr w:type="spellStart"/>
      <w:r w:rsidR="006C5705" w:rsidRPr="006C5705">
        <w:rPr>
          <w:rFonts w:ascii="ArialMT" w:eastAsia="Times New Roman" w:hAnsi="ArialMT" w:cs="Times New Roman"/>
          <w:lang w:eastAsia="it-IT"/>
        </w:rPr>
        <w:t>irregolarita</w:t>
      </w:r>
      <w:proofErr w:type="spellEnd"/>
      <w:r w:rsidR="006C5705" w:rsidRPr="006C5705">
        <w:rPr>
          <w:rFonts w:ascii="ArialMT" w:eastAsia="Times New Roman" w:hAnsi="ArialMT" w:cs="Times New Roman"/>
          <w:lang w:eastAsia="it-IT"/>
        </w:rPr>
        <w:t xml:space="preserve">̀ e/o abusi nella gestione dei finanziamenti, </w:t>
      </w:r>
      <w:proofErr w:type="spellStart"/>
      <w:r w:rsidR="006C5705" w:rsidRPr="006C5705">
        <w:rPr>
          <w:rFonts w:ascii="ArialMT" w:eastAsia="Times New Roman" w:hAnsi="ArialMT" w:cs="Times New Roman"/>
          <w:lang w:eastAsia="it-IT"/>
        </w:rPr>
        <w:t>nonche</w:t>
      </w:r>
      <w:proofErr w:type="spellEnd"/>
      <w:r w:rsidR="006C5705" w:rsidRPr="006C5705">
        <w:rPr>
          <w:rFonts w:ascii="ArialMT" w:eastAsia="Times New Roman" w:hAnsi="ArialMT" w:cs="Times New Roman"/>
          <w:lang w:eastAsia="it-IT"/>
        </w:rPr>
        <w:t xml:space="preserve">́ per verificare il rispetto degli obblighi assunti con il presente Patto, oltre ad avvalersi di uffici interni, si </w:t>
      </w:r>
      <w:proofErr w:type="spellStart"/>
      <w:r w:rsidR="006C5705" w:rsidRPr="006C5705">
        <w:rPr>
          <w:rFonts w:ascii="ArialMT" w:eastAsia="Times New Roman" w:hAnsi="ArialMT" w:cs="Times New Roman"/>
          <w:lang w:eastAsia="it-IT"/>
        </w:rPr>
        <w:t>avvarra</w:t>
      </w:r>
      <w:proofErr w:type="spellEnd"/>
      <w:r w:rsidR="006C5705" w:rsidRPr="006C5705">
        <w:rPr>
          <w:rFonts w:ascii="ArialMT" w:eastAsia="Times New Roman" w:hAnsi="ArialMT" w:cs="Times New Roman"/>
          <w:lang w:eastAsia="it-IT"/>
        </w:rPr>
        <w:t xml:space="preserve">̀ anche della collaborazione di altre </w:t>
      </w:r>
      <w:proofErr w:type="spellStart"/>
      <w:r w:rsidR="006C5705" w:rsidRPr="006C5705">
        <w:rPr>
          <w:rFonts w:ascii="ArialMT" w:eastAsia="Times New Roman" w:hAnsi="ArialMT" w:cs="Times New Roman"/>
          <w:lang w:eastAsia="it-IT"/>
        </w:rPr>
        <w:t>Autorita</w:t>
      </w:r>
      <w:proofErr w:type="spellEnd"/>
      <w:r w:rsidR="006C5705" w:rsidRPr="006C5705">
        <w:rPr>
          <w:rFonts w:ascii="ArialMT" w:eastAsia="Times New Roman" w:hAnsi="ArialMT" w:cs="Times New Roman"/>
          <w:lang w:eastAsia="it-IT"/>
        </w:rPr>
        <w:t xml:space="preserve">̀ Competenti.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>Art. 6</w:t>
      </w:r>
    </w:p>
    <w:p w:rsidR="006C5705" w:rsidRDefault="006C5705" w:rsidP="006C5705">
      <w:pPr>
        <w:spacing w:before="100" w:beforeAutospacing="1" w:after="100" w:afterAutospacing="1"/>
        <w:contextualSpacing/>
        <w:jc w:val="center"/>
        <w:rPr>
          <w:rFonts w:ascii="ArialMT" w:eastAsia="Times New Roman" w:hAnsi="ArialMT" w:cs="Times New Roman"/>
          <w:lang w:eastAsia="it-IT"/>
        </w:rPr>
      </w:pP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Il presente Patto di 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Integrita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e le relative sanzioni applicabili resteranno in vigore per tutta la durata dell’</w:t>
      </w:r>
      <w:proofErr w:type="spellStart"/>
      <w:r w:rsidRPr="006C5705">
        <w:rPr>
          <w:rFonts w:ascii="ArialMT" w:eastAsia="Times New Roman" w:hAnsi="ArialMT" w:cs="Times New Roman"/>
          <w:lang w:eastAsia="it-IT"/>
        </w:rPr>
        <w:t>attivita</w:t>
      </w:r>
      <w:proofErr w:type="spellEnd"/>
      <w:r w:rsidRPr="006C5705">
        <w:rPr>
          <w:rFonts w:ascii="ArialMT" w:eastAsia="Times New Roman" w:hAnsi="ArialMT" w:cs="Times New Roman"/>
          <w:lang w:eastAsia="it-IT"/>
        </w:rPr>
        <w:t>̀ connessa con il provvedimento (in particolare in caso di erogazione di contributi comunitari fino a cinque anni dopo l’ultimo pagamento autorizzato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6C5705">
        <w:rPr>
          <w:rFonts w:ascii="ArialMT" w:eastAsia="Times New Roman" w:hAnsi="ArialMT" w:cs="Times New Roman"/>
          <w:lang w:eastAsia="it-IT"/>
        </w:rPr>
        <w:t xml:space="preserve">dall’Amministrazione) di cui il presente Patto forma parte integrante e sostanziale.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F16D3E" w:rsidRDefault="00F16D3E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Pr="006C5705" w:rsidRDefault="006C5705" w:rsidP="006C5705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 w:rsidRPr="006C5705">
        <w:rPr>
          <w:rFonts w:ascii="ArialMT" w:eastAsia="Times New Roman" w:hAnsi="ArialMT" w:cs="Times New Roman"/>
          <w:lang w:eastAsia="it-IT"/>
        </w:rPr>
        <w:t xml:space="preserve">Luogo e data ___________________________________ </w:t>
      </w:r>
    </w:p>
    <w:p w:rsidR="006C5705" w:rsidRDefault="006C5705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A75A26" w:rsidRDefault="00A75A26" w:rsidP="006C5705">
      <w:pPr>
        <w:spacing w:before="100" w:beforeAutospacing="1" w:after="100" w:afterAutospacing="1"/>
        <w:contextualSpacing/>
        <w:jc w:val="both"/>
        <w:rPr>
          <w:rFonts w:ascii="ArialMT" w:eastAsia="Times New Roman" w:hAnsi="ArialMT" w:cs="Times New Roman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 xml:space="preserve">          </w:t>
      </w:r>
    </w:p>
    <w:p w:rsidR="00A75A26" w:rsidRDefault="00A75A26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Pr="006C5705" w:rsidRDefault="00A75A26" w:rsidP="00F16D3E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 xml:space="preserve">         </w:t>
      </w:r>
      <w:r w:rsidR="00F16D3E">
        <w:rPr>
          <w:rFonts w:ascii="ArialMT" w:eastAsia="Times New Roman" w:hAnsi="ArialMT" w:cs="Times New Roman"/>
          <w:lang w:eastAsia="it-IT"/>
        </w:rPr>
        <w:t xml:space="preserve">           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Per il </w:t>
      </w:r>
      <w:proofErr w:type="spellStart"/>
      <w:r>
        <w:rPr>
          <w:rFonts w:ascii="ArialMT" w:eastAsia="Times New Roman" w:hAnsi="ArialMT" w:cs="Times New Roman"/>
          <w:lang w:eastAsia="it-IT"/>
        </w:rPr>
        <w:t>Gal</w:t>
      </w:r>
      <w:proofErr w:type="spellEnd"/>
      <w:r>
        <w:rPr>
          <w:rFonts w:ascii="ArialMT" w:eastAsia="Times New Roman" w:hAnsi="ArialMT" w:cs="Times New Roman"/>
          <w:lang w:eastAsia="it-IT"/>
        </w:rPr>
        <w:t xml:space="preserve"> Elimos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 </w:t>
      </w:r>
    </w:p>
    <w:p w:rsidR="008B47FA" w:rsidRDefault="00A75A26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 xml:space="preserve">        </w:t>
      </w:r>
      <w:r w:rsidR="008B47FA">
        <w:rPr>
          <w:rFonts w:ascii="ArialMT" w:eastAsia="Times New Roman" w:hAnsi="ArialMT" w:cs="Times New Roman"/>
          <w:lang w:eastAsia="it-IT"/>
        </w:rPr>
        <w:t xml:space="preserve">             </w:t>
      </w:r>
      <w:r>
        <w:rPr>
          <w:rFonts w:ascii="ArialMT" w:eastAsia="Times New Roman" w:hAnsi="ArialMT" w:cs="Times New Roman"/>
          <w:lang w:eastAsia="it-IT"/>
        </w:rPr>
        <w:t xml:space="preserve"> </w:t>
      </w:r>
      <w:r w:rsidR="008B47FA">
        <w:rPr>
          <w:rFonts w:ascii="ArialMT" w:eastAsia="Times New Roman" w:hAnsi="ArialMT" w:cs="Times New Roman"/>
          <w:lang w:eastAsia="it-IT"/>
        </w:rPr>
        <w:t xml:space="preserve">  </w:t>
      </w:r>
      <w:r>
        <w:rPr>
          <w:rFonts w:ascii="ArialMT" w:eastAsia="Times New Roman" w:hAnsi="ArialMT" w:cs="Times New Roman"/>
          <w:lang w:eastAsia="it-IT"/>
        </w:rPr>
        <w:t xml:space="preserve">Il Direttore </w:t>
      </w:r>
    </w:p>
    <w:p w:rsidR="006C5705" w:rsidRDefault="008B47FA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sz w:val="18"/>
          <w:szCs w:val="18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 xml:space="preserve">                       </w:t>
      </w:r>
      <w:r w:rsidR="006C5705" w:rsidRPr="006C5705">
        <w:rPr>
          <w:rFonts w:ascii="ArialMT" w:eastAsia="Times New Roman" w:hAnsi="ArialMT" w:cs="Times New Roman"/>
          <w:sz w:val="18"/>
          <w:szCs w:val="18"/>
          <w:lang w:eastAsia="it-IT"/>
        </w:rPr>
        <w:t xml:space="preserve">(Timbro e firma) </w:t>
      </w:r>
    </w:p>
    <w:p w:rsidR="008B47FA" w:rsidRDefault="008B47FA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sz w:val="18"/>
          <w:szCs w:val="18"/>
          <w:lang w:eastAsia="it-IT"/>
        </w:rPr>
      </w:pPr>
    </w:p>
    <w:p w:rsidR="008B47FA" w:rsidRPr="006C5705" w:rsidRDefault="008B47FA" w:rsidP="00F16D3E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bookmarkStart w:id="0" w:name="_GoBack"/>
      <w:bookmarkEnd w:id="0"/>
    </w:p>
    <w:p w:rsidR="006C5705" w:rsidRPr="006C5705" w:rsidRDefault="00A75A26" w:rsidP="00F16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ArialMT" w:eastAsia="Times New Roman" w:hAnsi="ArialMT" w:cs="Courier New"/>
          <w:lang w:eastAsia="it-IT"/>
        </w:rPr>
      </w:pPr>
      <w:r>
        <w:rPr>
          <w:rFonts w:ascii="ArialMT" w:eastAsia="Times New Roman" w:hAnsi="ArialMT" w:cs="Courier New"/>
          <w:lang w:eastAsia="it-IT"/>
        </w:rPr>
        <w:t xml:space="preserve">    </w:t>
      </w:r>
      <w:r w:rsidR="006C5705" w:rsidRPr="006C5705">
        <w:rPr>
          <w:rFonts w:ascii="ArialMT" w:eastAsia="Times New Roman" w:hAnsi="ArialMT" w:cs="Courier New"/>
          <w:lang w:eastAsia="it-IT"/>
        </w:rPr>
        <w:t>____________________________________</w:t>
      </w:r>
    </w:p>
    <w:p w:rsidR="00A75A26" w:rsidRDefault="00A75A26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A75A26" w:rsidRDefault="00A75A26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 xml:space="preserve">                                   </w:t>
      </w:r>
    </w:p>
    <w:p w:rsidR="00A75A26" w:rsidRDefault="00A75A26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lang w:eastAsia="it-IT"/>
        </w:rPr>
      </w:pPr>
    </w:p>
    <w:p w:rsidR="006C5705" w:rsidRPr="006C5705" w:rsidRDefault="00A75A26" w:rsidP="00F16D3E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 xml:space="preserve">                                                                                  </w:t>
      </w:r>
      <w:r w:rsidR="00F16D3E">
        <w:rPr>
          <w:rFonts w:ascii="ArialMT" w:eastAsia="Times New Roman" w:hAnsi="ArialMT" w:cs="Times New Roman"/>
          <w:lang w:eastAsia="it-IT"/>
        </w:rPr>
        <w:t xml:space="preserve">      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Per la Ditta / </w:t>
      </w:r>
      <w:proofErr w:type="spellStart"/>
      <w:r w:rsidR="006C5705" w:rsidRPr="006C5705">
        <w:rPr>
          <w:rFonts w:ascii="ArialMT" w:eastAsia="Times New Roman" w:hAnsi="ArialMT" w:cs="Times New Roman"/>
          <w:lang w:eastAsia="it-IT"/>
        </w:rPr>
        <w:t>Societa</w:t>
      </w:r>
      <w:proofErr w:type="spellEnd"/>
      <w:r w:rsidR="006C5705" w:rsidRPr="006C5705">
        <w:rPr>
          <w:rFonts w:ascii="ArialMT" w:eastAsia="Times New Roman" w:hAnsi="ArialMT" w:cs="Times New Roman"/>
          <w:lang w:eastAsia="it-IT"/>
        </w:rPr>
        <w:t xml:space="preserve">̀ </w:t>
      </w:r>
    </w:p>
    <w:p w:rsidR="008B47FA" w:rsidRDefault="00A75A26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 xml:space="preserve">                                                                             </w:t>
      </w:r>
      <w:r w:rsidR="008B47FA">
        <w:rPr>
          <w:rFonts w:ascii="ArialMT" w:eastAsia="Times New Roman" w:hAnsi="ArialMT" w:cs="Times New Roman"/>
          <w:lang w:eastAsia="it-IT"/>
        </w:rPr>
        <w:t xml:space="preserve">      </w:t>
      </w:r>
      <w:r>
        <w:rPr>
          <w:rFonts w:ascii="ArialMT" w:eastAsia="Times New Roman" w:hAnsi="ArialMT" w:cs="Times New Roman"/>
          <w:lang w:eastAsia="it-IT"/>
        </w:rPr>
        <w:t xml:space="preserve"> </w:t>
      </w:r>
      <w:r w:rsidR="006C5705" w:rsidRPr="006C5705">
        <w:rPr>
          <w:rFonts w:ascii="ArialMT" w:eastAsia="Times New Roman" w:hAnsi="ArialMT" w:cs="Times New Roman"/>
          <w:lang w:eastAsia="it-IT"/>
        </w:rPr>
        <w:t xml:space="preserve">Il Rappresentante Legale </w:t>
      </w:r>
    </w:p>
    <w:p w:rsidR="006C5705" w:rsidRDefault="008B47FA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sz w:val="18"/>
          <w:szCs w:val="18"/>
          <w:lang w:eastAsia="it-IT"/>
        </w:rPr>
      </w:pPr>
      <w:r>
        <w:rPr>
          <w:rFonts w:ascii="ArialMT" w:eastAsia="Times New Roman" w:hAnsi="ArialMT" w:cs="Times New Roman"/>
          <w:lang w:eastAsia="it-IT"/>
        </w:rPr>
        <w:t xml:space="preserve">                                                                                               </w:t>
      </w:r>
      <w:r w:rsidR="006C5705" w:rsidRPr="006C5705">
        <w:rPr>
          <w:rFonts w:ascii="ArialMT" w:eastAsia="Times New Roman" w:hAnsi="ArialMT" w:cs="Times New Roman"/>
          <w:sz w:val="18"/>
          <w:szCs w:val="18"/>
          <w:lang w:eastAsia="it-IT"/>
        </w:rPr>
        <w:t xml:space="preserve">(Timbro e firma) </w:t>
      </w:r>
    </w:p>
    <w:p w:rsidR="008B47FA" w:rsidRDefault="008B47FA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sz w:val="18"/>
          <w:szCs w:val="18"/>
          <w:lang w:eastAsia="it-IT"/>
        </w:rPr>
      </w:pPr>
    </w:p>
    <w:p w:rsidR="008B47FA" w:rsidRDefault="008B47FA" w:rsidP="00F16D3E">
      <w:pPr>
        <w:spacing w:before="100" w:beforeAutospacing="1" w:after="100" w:afterAutospacing="1" w:line="360" w:lineRule="auto"/>
        <w:contextualSpacing/>
        <w:jc w:val="both"/>
        <w:rPr>
          <w:rFonts w:ascii="ArialMT" w:eastAsia="Times New Roman" w:hAnsi="ArialMT" w:cs="Times New Roman"/>
          <w:sz w:val="18"/>
          <w:szCs w:val="18"/>
          <w:lang w:eastAsia="it-IT"/>
        </w:rPr>
      </w:pPr>
    </w:p>
    <w:p w:rsidR="008B47FA" w:rsidRPr="006C5705" w:rsidRDefault="008B47FA" w:rsidP="00F16D3E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</w:p>
    <w:p w:rsidR="006C5705" w:rsidRPr="006C5705" w:rsidRDefault="00F16D3E" w:rsidP="00F16D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rFonts w:ascii="ArialMT" w:eastAsia="Times New Roman" w:hAnsi="ArialMT" w:cs="Courier New"/>
          <w:lang w:eastAsia="it-IT"/>
        </w:rPr>
      </w:pPr>
      <w:r>
        <w:rPr>
          <w:rFonts w:ascii="ArialMT" w:eastAsia="Times New Roman" w:hAnsi="ArialMT" w:cs="Courier New"/>
          <w:lang w:eastAsia="it-IT"/>
        </w:rPr>
        <w:t xml:space="preserve">                                                                        </w:t>
      </w:r>
      <w:r w:rsidR="006C5705" w:rsidRPr="006C5705">
        <w:rPr>
          <w:rFonts w:ascii="ArialMT" w:eastAsia="Times New Roman" w:hAnsi="ArialMT" w:cs="Courier New"/>
          <w:lang w:eastAsia="it-IT"/>
        </w:rPr>
        <w:t>____________________________________</w:t>
      </w:r>
    </w:p>
    <w:p w:rsidR="008215B0" w:rsidRDefault="008215B0" w:rsidP="00F16D3E">
      <w:pPr>
        <w:spacing w:line="360" w:lineRule="auto"/>
      </w:pPr>
    </w:p>
    <w:sectPr w:rsidR="008215B0" w:rsidSect="00985C6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0A71"/>
    <w:multiLevelType w:val="multilevel"/>
    <w:tmpl w:val="81460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11E52"/>
    <w:multiLevelType w:val="multilevel"/>
    <w:tmpl w:val="B42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05"/>
    <w:rsid w:val="00052669"/>
    <w:rsid w:val="001971B7"/>
    <w:rsid w:val="006C5705"/>
    <w:rsid w:val="007E738A"/>
    <w:rsid w:val="008215B0"/>
    <w:rsid w:val="008B47FA"/>
    <w:rsid w:val="00965B08"/>
    <w:rsid w:val="00985C6B"/>
    <w:rsid w:val="00A75A26"/>
    <w:rsid w:val="00E3439C"/>
    <w:rsid w:val="00EE11C7"/>
    <w:rsid w:val="00F16D3E"/>
    <w:rsid w:val="00F6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C57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C5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C570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73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73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C57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C5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C5705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73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7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2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9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5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54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8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9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6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1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7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40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4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0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4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9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TORRENTE</cp:lastModifiedBy>
  <cp:revision>10</cp:revision>
  <dcterms:created xsi:type="dcterms:W3CDTF">2019-07-30T14:21:00Z</dcterms:created>
  <dcterms:modified xsi:type="dcterms:W3CDTF">2019-08-05T08:25:00Z</dcterms:modified>
</cp:coreProperties>
</file>