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RISERVATO AL GAL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Protocollo N. 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di arrivo _______________ N. ATTRIBUITO 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GRUPPO DI AZIONE LOCALE ELIMOS</w:t>
      </w:r>
    </w:p>
    <w:p w:rsidR="002352CA" w:rsidRPr="002352CA" w:rsidRDefault="002352CA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52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Giuseppe Mazzini n. 42</w:t>
      </w:r>
    </w:p>
    <w:p w:rsidR="002352CA" w:rsidRPr="002352CA" w:rsidRDefault="002352CA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52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91013 Calatafimi Segesta (TP)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: DOMANDA DI ISCRIZIONE ALL'ALBO DEI FORNITORI DI BENI, SERVIZI E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LAVORI IN ECONOMIA DEL GAL - GRUPPO DI AZIONE LOCALE ELIMOS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8A700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sottoscritto/a</w:t>
      </w:r>
      <w:r w:rsidR="005D37E7"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A70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7E7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8A700C">
        <w:rPr>
          <w:rFonts w:ascii="Times New Roman" w:hAnsi="Times New Roman" w:cs="Times New Roman"/>
          <w:sz w:val="24"/>
          <w:szCs w:val="24"/>
        </w:rPr>
        <w:t>(______) il _____/_____/______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residente in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A700C">
        <w:rPr>
          <w:rFonts w:ascii="Times New Roman" w:hAnsi="Times New Roman" w:cs="Times New Roman"/>
          <w:sz w:val="24"/>
          <w:szCs w:val="24"/>
        </w:rPr>
        <w:t>______________ via/piazza _________________________ n°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in qualità di rappresentante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dell'impresa:</w:t>
      </w:r>
      <w:r w:rsidR="005D37E7"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_________________________________________________ con sede legale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5D3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D37E7">
        <w:rPr>
          <w:rFonts w:ascii="Times New Roman" w:hAnsi="Times New Roman" w:cs="Times New Roman"/>
          <w:sz w:val="24"/>
          <w:szCs w:val="24"/>
        </w:rPr>
        <w:t>_______________ via/piazza</w:t>
      </w:r>
      <w:r w:rsidR="008A700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0C">
        <w:rPr>
          <w:rFonts w:ascii="Times New Roman" w:hAnsi="Times New Roman" w:cs="Times New Roman"/>
          <w:sz w:val="24"/>
          <w:szCs w:val="24"/>
        </w:rPr>
        <w:t>n°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8A700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00C"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 C.A.P. ______________ P</w:t>
      </w:r>
      <w:r w:rsidR="005D37E7">
        <w:rPr>
          <w:rFonts w:ascii="Times New Roman" w:hAnsi="Times New Roman" w:cs="Times New Roman"/>
          <w:sz w:val="24"/>
          <w:szCs w:val="24"/>
        </w:rPr>
        <w:t xml:space="preserve">artita Iva </w:t>
      </w:r>
      <w:r w:rsidR="008A700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A700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codice </w:t>
      </w:r>
      <w:r w:rsidR="008A700C">
        <w:rPr>
          <w:rFonts w:ascii="Times New Roman" w:hAnsi="Times New Roman" w:cs="Times New Roman"/>
          <w:sz w:val="24"/>
          <w:szCs w:val="24"/>
        </w:rPr>
        <w:t>fiscale_____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D37E7">
        <w:rPr>
          <w:rFonts w:ascii="Times New Roman" w:hAnsi="Times New Roman" w:cs="Times New Roman"/>
          <w:sz w:val="24"/>
          <w:szCs w:val="24"/>
        </w:rPr>
        <w:t>____________ Telefono__________________ F</w:t>
      </w:r>
      <w:r w:rsidR="008A700C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7E7">
        <w:rPr>
          <w:rFonts w:ascii="Times New Roman" w:hAnsi="Times New Roman" w:cs="Times New Roman"/>
          <w:sz w:val="24"/>
          <w:szCs w:val="24"/>
        </w:rPr>
        <w:t xml:space="preserve">_______________________ e-mail </w:t>
      </w:r>
      <w:r w:rsidR="008A70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della responsabilità penale cui può andare incontro nel caso di affermazioni mendaci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 relative sanzioni penali di cui all’art. 76 del DPR n. 445/2000, nonché delle conseguenze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amministrative di decadenza dai benefici eventualmente conseguenti al provvedimento dichiara, ai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 del DPR n. 445/2000 che i fatti, stati e qualità precedentemente riportati corrispondono 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verità.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rientrare tra i soggetti cui possono essere affidati contratti pubblici (art. 34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163/06);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Di possedere i requisiti, di ordine generale disciplinati dall’art. 38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163/2006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dall’art. 45 della dir. CE 2004/18, di non trovarsi in nessuna delle situazioni ostative alla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 a pubbliche gare, in</w:t>
      </w:r>
      <w:r w:rsidR="00C6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particolare: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le norme disciplinanti il diritto al lavoro dei disabili Legge n. 68 del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1999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s.m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e i., ovvero di non essere tenuto al rispetto delle norme che disciplinano il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diritto al lavoro dei disabili, avendo alle proprie dipendenze un numero di lavoratori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inferiori a 15;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essere in regola con gli obblighi relativi al pagamento delle imposte e delle tasse,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secondo la legislazione italiana o quella dello stato in cui sono stabiliti;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non aver violato norme poste a tutela della prevenzione e sicurezza sui luoghi di lavoro;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 non essere destinataria, nell’ultimo biennio di un provvedimento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interdittivo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alla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contrattazione con le pubbliche amministrazioni a seguito di controlli sul lavoro sommerso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od illegale;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applicare a favore dei lavoratori dipendenti, condizioni giuridiche e retributive inferiori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quelle risultanti dai C.C.N.L. di categoria;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i/>
          <w:iCs/>
          <w:sz w:val="24"/>
          <w:szCs w:val="24"/>
        </w:rPr>
        <w:t>Di non aver reso false dichiarazioni circa il possesso dei requisiti richiesti per l’ammissione</w:t>
      </w:r>
      <w:r w:rsidR="00235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agli appalti e per il conseguimento dell’attestazione di qualificazione;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Assenza di sentenza di condanna passata in giudicato ovvero di sentenza di applicazione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pena su richiesta ai sensi dell’art. 444 del Codice di Procedura Penale, per qualsiasi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reato che incida sulla moralità professionale o delitti da parte del titolare dell’impresa o del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 legale rappresentante ovvero degli amministratori muniti di rappresentanza ove si tratti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S.p.A. o di S.r.l. ovvero relativo ai soci accomandatari se si tratti di S.a.s. ovvero ancora 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tutti i soci se si tratti di S.n.c.;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Assenza di procedimenti in corso per l’applicazione di una delle misure di prevenzione di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 all’art. 3 della Legge n. 1423 del 1956, o di una della cause ostative previste dall’art. 10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Legge n. 575 del 1965.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inoltre:</w:t>
      </w:r>
    </w:p>
    <w:p w:rsidR="008A700C" w:rsidRPr="002352CA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integralmente tutte le norme dell’avviso pubblico relativo alla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istituzione, alle modalità di utilizzo ed ai meccanismi di aggiornamento dell’Albo dei Fornitori del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GAL ELIMOS</w:t>
      </w:r>
      <w:r w:rsidR="002352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l'iscrizione della suddetta impresa all'Albo dei Fornitori di beni , servizi e lavori in economia del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GAL ELIMOS </w:t>
      </w:r>
      <w:r>
        <w:rPr>
          <w:rFonts w:ascii="Times New Roman" w:hAnsi="Times New Roman" w:cs="Times New Roman"/>
          <w:sz w:val="24"/>
          <w:szCs w:val="24"/>
        </w:rPr>
        <w:t>per le seguenti categorie e/o sottocategorie merceologiche: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CATEGORIE MERCEOLOGICHE ALLE QUALI LA DITTA VUOLE ESSERE</w:t>
      </w:r>
      <w:r w:rsidR="00235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ISCRITTA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(Indicare il codice e la descrizione di ogni singola categoria merceologica rilevandoli</w:t>
      </w:r>
      <w:r w:rsidR="002352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1A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dall’apposito elenco allegato 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Sezione:______ Categoria: _________ Sottocategoria:_______________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Capacità contr.______1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a norma del D.P.R. n. 445/00 (Allegato B) sulla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capacità tecnico-economica-finanziaria;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Certificato di iscrizione nel registro della Camera di Commercio, industria, artigianato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agricoltura o nel registro delle commissioni provinciali per l'artigianato, in corso di validità,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contenente il nominativo dei legali rappresentanti e l’attestazione che l’impresa non si trovi in stato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liquidazione, fallimento, concordato preventivo ovvero si trovi nel pieno e libero esercizio di tutti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suoi diritti, nonché contenente esplicita dicitura antimafia ai sensi dell’art. 9 del D.P.R. 252/98;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Copia di un documento di identità (in corso di validità) del legale rappresentante/soggetto abilitato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impegnare la Società/Ditta con apposta la firma autografa;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Statuto e atto costitutivo in originale ovvero copia autenticata con le modalità di cui al D.P.R.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28.12.2000, n. 445 (in caso di società, consorzi, cooperative).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2CA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</w:t>
      </w:r>
      <w:r w:rsidR="002352CA">
        <w:rPr>
          <w:rFonts w:ascii="Times New Roman" w:hAnsi="Times New Roman" w:cs="Times New Roman"/>
          <w:sz w:val="24"/>
          <w:szCs w:val="24"/>
        </w:rPr>
        <w:t xml:space="preserve">                         (Timbro della ditta e firma del legale rappresentante)</w:t>
      </w: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00C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A700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8A700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2352CA" w:rsidRDefault="002352CA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00C" w:rsidRDefault="008A700C" w:rsidP="0023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5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Indicare l’importo contrattuale massimo relativo a ciascuna categoria e/o sottocategoria che la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ditta ha capacità di assumere quale obbligazione contrattuale, indicando in corrispondenza a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ciascuna voce la lettera relativa risultante dalla seguente finestra: fino a € 10.000,00 (A); oltre €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10.000,00 e fino a € 20.000,00 (B); oltre € 20.000,00 e fino a € 40.000,00 (C); oltre € 40.000,00 e</w:t>
      </w:r>
      <w:r w:rsidR="0023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fino a € 80.000,00 (D); oltre € 80.000,00 (E);</w:t>
      </w:r>
    </w:p>
    <w:p w:rsidR="00E7677C" w:rsidRDefault="008A700C" w:rsidP="002352CA">
      <w:pPr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235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 allega copia di un documento di identità in corso di validità.</w:t>
      </w:r>
    </w:p>
    <w:sectPr w:rsidR="00E7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A0"/>
    <w:rsid w:val="00141AA0"/>
    <w:rsid w:val="002352CA"/>
    <w:rsid w:val="005D37E7"/>
    <w:rsid w:val="00874593"/>
    <w:rsid w:val="008A700C"/>
    <w:rsid w:val="00B144CB"/>
    <w:rsid w:val="00C614B2"/>
    <w:rsid w:val="00CD1A59"/>
    <w:rsid w:val="00E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Pc 01</cp:lastModifiedBy>
  <cp:revision>3</cp:revision>
  <dcterms:created xsi:type="dcterms:W3CDTF">2016-04-14T10:20:00Z</dcterms:created>
  <dcterms:modified xsi:type="dcterms:W3CDTF">2016-04-14T10:20:00Z</dcterms:modified>
</cp:coreProperties>
</file>