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RISERVATO AL GAL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Protocollo N. 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di arrivo _______________ N. ATTRIBUITO 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GRUPPO DI AZIONE LOCALE ELIMOS</w:t>
      </w:r>
    </w:p>
    <w:p w:rsidR="002352CA" w:rsidRPr="002352CA" w:rsidRDefault="002352CA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352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Giuseppe Mazzini n. 42</w:t>
      </w:r>
    </w:p>
    <w:p w:rsidR="002352CA" w:rsidRPr="002352CA" w:rsidRDefault="002352CA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352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91013 Calatafimi Segesta (TP)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: DOMANDA DI ISCRIZIONE ALL'ALBO DEI FORNITORI DI BENI, SERVIZI E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LAVORI IN ECONOMIA DEL GAL - GRUPPO DI AZIONE LOCALE ELIMOS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0C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8A700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sottoscritto/a</w:t>
      </w:r>
      <w:r w:rsidR="005D37E7"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A700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7E7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8A700C">
        <w:rPr>
          <w:rFonts w:ascii="Times New Roman" w:hAnsi="Times New Roman" w:cs="Times New Roman"/>
          <w:sz w:val="24"/>
          <w:szCs w:val="24"/>
        </w:rPr>
        <w:t>(______) il _____/_____/______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residente in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A700C">
        <w:rPr>
          <w:rFonts w:ascii="Times New Roman" w:hAnsi="Times New Roman" w:cs="Times New Roman"/>
          <w:sz w:val="24"/>
          <w:szCs w:val="24"/>
        </w:rPr>
        <w:t>______________ via/piazza _________________________ n°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in qualità di rappresentante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dell'impresa:</w:t>
      </w:r>
      <w:r w:rsidR="005D37E7"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_________________________________________________ con sede legale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5D3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5D37E7">
        <w:rPr>
          <w:rFonts w:ascii="Times New Roman" w:hAnsi="Times New Roman" w:cs="Times New Roman"/>
          <w:sz w:val="24"/>
          <w:szCs w:val="24"/>
        </w:rPr>
        <w:t>_______________ via/piazza</w:t>
      </w:r>
      <w:r w:rsidR="008A700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n°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8A700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00C"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 C.A.P. ______________ P</w:t>
      </w:r>
      <w:r w:rsidR="005D37E7">
        <w:rPr>
          <w:rFonts w:ascii="Times New Roman" w:hAnsi="Times New Roman" w:cs="Times New Roman"/>
          <w:sz w:val="24"/>
          <w:szCs w:val="24"/>
        </w:rPr>
        <w:t xml:space="preserve">artita Iva </w:t>
      </w:r>
      <w:r w:rsidR="008A700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A700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codice </w:t>
      </w:r>
      <w:r w:rsidR="008A700C">
        <w:rPr>
          <w:rFonts w:ascii="Times New Roman" w:hAnsi="Times New Roman" w:cs="Times New Roman"/>
          <w:sz w:val="24"/>
          <w:szCs w:val="24"/>
        </w:rPr>
        <w:t>fiscale_____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D37E7">
        <w:rPr>
          <w:rFonts w:ascii="Times New Roman" w:hAnsi="Times New Roman" w:cs="Times New Roman"/>
          <w:sz w:val="24"/>
          <w:szCs w:val="24"/>
        </w:rPr>
        <w:t>____________ Telefono__________________ F</w:t>
      </w:r>
      <w:r w:rsidR="008A700C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7E7">
        <w:rPr>
          <w:rFonts w:ascii="Times New Roman" w:hAnsi="Times New Roman" w:cs="Times New Roman"/>
          <w:sz w:val="24"/>
          <w:szCs w:val="24"/>
        </w:rPr>
        <w:t xml:space="preserve">_______________________ e-mail </w:t>
      </w:r>
      <w:r w:rsidR="008A700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della responsabilità penale cui può andare incontro nel caso di affermazioni mendaci 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relative sanzioni penali di cui all’art. 76 del DPR n. 445/2000, nonché delle conseguenze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amministrative di decadenza dai benefici eventualmente conseguenti al provvedimento dichiara, ai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sensi del DPR n. 445/2000 che i fatti, stati e qualità precedentemente riportati corrispondono 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verità.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rientrare tra i soggetti cui possono essere affidati contratti pubblici (art. 34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163/06);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possedere i requisiti, di ordine generale disciplinati dall’art. 38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163/2006 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dall’art. 45 della dir. CE 2004/18, di non trovarsi in nessuna delle situazioni ostative alla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 a pubbliche gare, in</w:t>
      </w:r>
      <w:r w:rsidR="00C61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particolare: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essere in regola con le norme disciplinanti il diritto al lavoro dei disabili Legge n. 68 del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1999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s.m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e i., ovvero di non essere tenuto al rispetto delle norme che disciplinano il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diritto al lavoro dei disabili, avendo alle proprie dipendenze un numero di lavoratori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inferiori a 15;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essere in regola con gli obblighi relativi al pagamento dei contributi previdenziali ed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assistenziali a favore dei lavoratori, secondo la legislazione italiana o quella dello stato in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cui sono stabiliti;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essere in regola con gli obblighi relativi al pagamento delle imposte e delle tasse,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secondo la legislazione italiana o quella dello stato in cui sono stabiliti;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non aver violato norme poste a tutela della prevenzione e sicurezza sui luoghi di lavoro;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 non essere destinataria, nell’ultimo biennio di un provvedimento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interdittivo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alla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contrattazione con le pubbliche amministrazioni a seguito di controlli sul lavoro sommerso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od illegale;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applicare a favore dei lavoratori dipendenti, condizioni giuridiche e retributive inferiori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 quelle risultanti dai C.C.N.L. di categoria;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non aver reso false dichiarazioni circa il possesso dei requisiti richiesti per l’ammissione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agli appalti e per il conseguimento dell’attestazione di qualificazione;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Assenza di sentenza di condanna passata in giudicato ovvero di sentenza di applicazione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pena su richiesta ai sensi dell’art. 444 del Codice di Procedura Penale, per qualsiasi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reato che incida sulla moralità professionale o delitti da parte del titolare dell’impresa o del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suo legale </w:t>
      </w:r>
      <w:r>
        <w:rPr>
          <w:rFonts w:ascii="Times New Roman" w:hAnsi="Times New Roman" w:cs="Times New Roman"/>
          <w:sz w:val="24"/>
          <w:szCs w:val="24"/>
        </w:rPr>
        <w:lastRenderedPageBreak/>
        <w:t>rappresentante ovvero degli amministratori muniti di rappresentanza ove si tratti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S.p.A. o di S.r.l. ovvero relativo ai soci accomandatari se si tratti di S.a.s. ovvero ancora 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tutti i soci se si tratti di S.n.c.;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Assenza di procedimenti in corso per l’applicazione di una delle misure di prevenzione di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 all’art. 3 della Legge n. 1423 del 1956, o di una della cause ostative previste dall’art. 10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Legge n. 575 del 1965.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inoltre:</w:t>
      </w:r>
    </w:p>
    <w:p w:rsidR="008A700C" w:rsidRPr="002352CA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integralmente tutte le norme dell’avviso pubblico relativo alla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istituzione, alle modalità di utilizzo ed ai meccanismi di aggiornamento dell’Albo dei Fornitori del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GAL ELIMOS</w:t>
      </w:r>
      <w:r w:rsidR="002352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l'iscrizione della suddetta impresa all'Albo dei Fornitori di beni , servizi e lavori in economia del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GAL ELIMOS </w:t>
      </w:r>
      <w:r>
        <w:rPr>
          <w:rFonts w:ascii="Times New Roman" w:hAnsi="Times New Roman" w:cs="Times New Roman"/>
          <w:sz w:val="24"/>
          <w:szCs w:val="24"/>
        </w:rPr>
        <w:t>per le seguenti categorie e/o sottocategorie merceologiche: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CATEGORIE MERCEOLOGICHE ALLE QUALI LA DITTA VUOLE ESSERE</w:t>
      </w:r>
      <w:r w:rsidR="00235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ISCRITTA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(Indicare il codice e la descrizione di ogni singola categoria merceologica rilevandoli</w:t>
      </w:r>
      <w:r w:rsidR="002352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dall’apposito elenco allegato C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Sezione:______ Categoria: _________ Sottocategoria:_______________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contr.______1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Sezione:______ Categoria: _________ Sottocategoria:_______________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contr.______1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Sezione:______ Categoria: _________ Sottocategoria:_______________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contr.______1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Sezione:______ Categoria: _________ Sottocategoria:_______________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contr.______1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a norma del D.P.R. n. 445/00 (Allegato B) sulla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capacità tecnico-economica-finanziaria;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Certificato di iscrizione nel registro della Camera di Commercio, industria, artigianato 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agricoltura o nel registro delle commissioni provinciali per l'artigianato, in corso di validità,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contenente il nominativo dei legali rappresentanti e l’attestazione che l’impresa non si trovi in stato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liquidazione, fallimento, concordato preventivo ovvero si trovi nel pieno e libero esercizio di tutti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suoi diritti, nonché contenente esplicita dicitura antimafia ai sensi dell’art. 9 del D.P.R. 252/98;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Copia di un documento di identità (in corso di validità) del legale rappresentante/soggetto abilitato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 impegnare la Società/Ditta con apposta la firma autografa;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Statuto e atto costitutivo in originale ovvero copia autenticata con le modalità di cui al D.P.R.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28.12.2000, n. 445 (in caso di società, consorzi, cooperative).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2CA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</w:t>
      </w:r>
      <w:r w:rsidR="002352CA">
        <w:rPr>
          <w:rFonts w:ascii="Times New Roman" w:hAnsi="Times New Roman" w:cs="Times New Roman"/>
          <w:sz w:val="24"/>
          <w:szCs w:val="24"/>
        </w:rPr>
        <w:t xml:space="preserve">                         (Timbro della ditta e firma del legale rappresentante)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0C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8A700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8A700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5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Indicare l’importo contrattuale massimo relativo a ciascuna categoria e/o sottocategoria che la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ditta ha capacità di assumere quale obbligazione contrattuale, indicando in corrispondenza 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ciascuna voce la lettera relativa risultante dalla seguente finestra: fino a € 10.000,00 (A); oltre €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10.000,00 e fino a € 20.000,00 (B); oltre € 20.000,00 e fino a € 40.000,00 (C); oltre € 40.000,00 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fino a € 80.000,00 (D); oltre € 80.000,00 (E);</w:t>
      </w:r>
    </w:p>
    <w:p w:rsidR="00E7677C" w:rsidRDefault="008A700C" w:rsidP="002352CA">
      <w:pPr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235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Si allega copia di un documento di identità in corso di validità.</w:t>
      </w:r>
    </w:p>
    <w:sectPr w:rsidR="00E76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A0"/>
    <w:rsid w:val="00141AA0"/>
    <w:rsid w:val="002352CA"/>
    <w:rsid w:val="005D37E7"/>
    <w:rsid w:val="008A700C"/>
    <w:rsid w:val="00C614B2"/>
    <w:rsid w:val="00CD1A59"/>
    <w:rsid w:val="00E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02</dc:creator>
  <cp:keywords/>
  <dc:description/>
  <cp:lastModifiedBy>Pc 02</cp:lastModifiedBy>
  <cp:revision>5</cp:revision>
  <dcterms:created xsi:type="dcterms:W3CDTF">2013-03-18T11:24:00Z</dcterms:created>
  <dcterms:modified xsi:type="dcterms:W3CDTF">2013-03-21T14:40:00Z</dcterms:modified>
</cp:coreProperties>
</file>